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063" w:rsidRPr="002D0063" w:rsidRDefault="00044801" w:rsidP="00A820F3">
      <w:pPr>
        <w:spacing w:after="0" w:line="240" w:lineRule="auto"/>
        <w:ind w:left="-567"/>
        <w:jc w:val="right"/>
        <w:outlineLvl w:val="2"/>
        <w:rPr>
          <w:rFonts w:ascii="Times New Roman" w:eastAsia="Times New Roman" w:hAnsi="Times New Roman" w:cs="Times New Roman"/>
          <w:sz w:val="28"/>
          <w:szCs w:val="28"/>
          <w:lang w:val="kk-KZ" w:eastAsia="ru-RU"/>
        </w:rPr>
      </w:pPr>
      <w:r w:rsidRPr="00044801">
        <w:rPr>
          <w:rFonts w:ascii="Times New Roman" w:eastAsia="Times New Roman" w:hAnsi="Times New Roman" w:cs="Times New Roman"/>
          <w:sz w:val="28"/>
          <w:szCs w:val="28"/>
          <w:lang w:eastAsia="ru-RU"/>
        </w:rPr>
        <w:t xml:space="preserve">               </w:t>
      </w:r>
      <w:r w:rsidRPr="00044801">
        <w:rPr>
          <w:rFonts w:ascii="Times New Roman" w:eastAsia="Times New Roman" w:hAnsi="Times New Roman" w:cs="Times New Roman"/>
          <w:sz w:val="28"/>
          <w:szCs w:val="28"/>
          <w:lang w:eastAsia="ru-RU"/>
        </w:rPr>
        <w:tab/>
      </w:r>
      <w:bookmarkStart w:id="0" w:name="_GoBack"/>
      <w:bookmarkEnd w:id="0"/>
    </w:p>
    <w:p w:rsidR="00044801" w:rsidRPr="002D0063" w:rsidRDefault="00044801" w:rsidP="00044801">
      <w:pPr>
        <w:spacing w:after="0" w:line="240" w:lineRule="auto"/>
        <w:ind w:left="-567"/>
        <w:jc w:val="both"/>
        <w:outlineLvl w:val="2"/>
        <w:rPr>
          <w:rFonts w:ascii="Times New Roman" w:eastAsia="Times New Roman" w:hAnsi="Times New Roman" w:cs="Times New Roman"/>
          <w:sz w:val="28"/>
          <w:szCs w:val="28"/>
          <w:lang w:val="kk-KZ" w:eastAsia="ru-RU"/>
        </w:rPr>
      </w:pPr>
    </w:p>
    <w:p w:rsidR="00044801" w:rsidRPr="002D0063" w:rsidRDefault="00044801" w:rsidP="002D0063">
      <w:pPr>
        <w:spacing w:after="0" w:line="240" w:lineRule="auto"/>
        <w:ind w:left="-567"/>
        <w:jc w:val="both"/>
        <w:outlineLvl w:val="2"/>
        <w:rPr>
          <w:rFonts w:ascii="Times New Roman" w:eastAsia="Times New Roman" w:hAnsi="Times New Roman" w:cs="Times New Roman"/>
          <w:sz w:val="28"/>
          <w:szCs w:val="28"/>
          <w:lang w:val="kk-KZ" w:eastAsia="ru-RU"/>
        </w:rPr>
      </w:pPr>
      <w:r w:rsidRPr="002D0063">
        <w:rPr>
          <w:rFonts w:ascii="Times New Roman" w:eastAsia="Times New Roman" w:hAnsi="Times New Roman" w:cs="Times New Roman"/>
          <w:sz w:val="28"/>
          <w:szCs w:val="28"/>
          <w:lang w:val="kk-KZ" w:eastAsia="ru-RU"/>
        </w:rPr>
        <w:t xml:space="preserve">             </w:t>
      </w:r>
    </w:p>
    <w:p w:rsidR="00044801" w:rsidRPr="002D0063" w:rsidRDefault="00044801" w:rsidP="00044801">
      <w:pPr>
        <w:spacing w:after="0" w:line="240" w:lineRule="auto"/>
        <w:ind w:left="-567"/>
        <w:jc w:val="both"/>
        <w:outlineLvl w:val="2"/>
        <w:rPr>
          <w:rFonts w:ascii="Times New Roman" w:eastAsia="Times New Roman" w:hAnsi="Times New Roman" w:cs="Times New Roman"/>
          <w:sz w:val="28"/>
          <w:szCs w:val="28"/>
          <w:lang w:val="kk-KZ" w:eastAsia="ru-RU"/>
        </w:rPr>
      </w:pPr>
    </w:p>
    <w:p w:rsid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r w:rsidRPr="00044801">
        <w:rPr>
          <w:rFonts w:ascii="Times New Roman" w:eastAsia="Times New Roman" w:hAnsi="Times New Roman" w:cs="Times New Roman"/>
          <w:b/>
          <w:sz w:val="28"/>
          <w:szCs w:val="28"/>
          <w:lang w:eastAsia="ru-RU"/>
        </w:rPr>
        <w:t>1-тарау. Жалпы ережелер</w:t>
      </w:r>
    </w:p>
    <w:p w:rsidR="00044801" w:rsidRP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Осы Қағидалар педагогикалық әдеп жөніндегі кеңестің қызметін ұйымдастыруды анықтайды.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Кеңес өз қызметін "</w:t>
      </w:r>
      <w:hyperlink r:id="rId4" w:anchor="z1" w:history="1">
        <w:r w:rsidRPr="00044801">
          <w:rPr>
            <w:rFonts w:ascii="Times New Roman" w:eastAsia="Times New Roman" w:hAnsi="Times New Roman" w:cs="Times New Roman"/>
            <w:b/>
            <w:bCs/>
            <w:color w:val="DA3C40"/>
            <w:sz w:val="28"/>
            <w:szCs w:val="28"/>
            <w:u w:val="single"/>
            <w:lang w:eastAsia="ru-RU"/>
          </w:rPr>
          <w:t>Білім туралы</w:t>
        </w:r>
      </w:hyperlink>
      <w:r w:rsidRPr="00044801">
        <w:rPr>
          <w:rFonts w:ascii="Times New Roman" w:eastAsia="Times New Roman" w:hAnsi="Times New Roman" w:cs="Times New Roman"/>
          <w:sz w:val="28"/>
          <w:szCs w:val="28"/>
          <w:lang w:eastAsia="ru-RU"/>
        </w:rPr>
        <w:t>", "</w:t>
      </w:r>
      <w:hyperlink r:id="rId5" w:anchor="z0" w:history="1">
        <w:r w:rsidRPr="00044801">
          <w:rPr>
            <w:rFonts w:ascii="Times New Roman" w:eastAsia="Times New Roman" w:hAnsi="Times New Roman" w:cs="Times New Roman"/>
            <w:b/>
            <w:bCs/>
            <w:color w:val="DA3C40"/>
            <w:sz w:val="28"/>
            <w:szCs w:val="28"/>
            <w:u w:val="single"/>
            <w:lang w:eastAsia="ru-RU"/>
          </w:rPr>
          <w:t>Педагог мәртебесі туралы</w:t>
        </w:r>
      </w:hyperlink>
      <w:r w:rsidRPr="00044801">
        <w:rPr>
          <w:rFonts w:ascii="Times New Roman" w:eastAsia="Times New Roman" w:hAnsi="Times New Roman" w:cs="Times New Roman"/>
          <w:sz w:val="28"/>
          <w:szCs w:val="28"/>
          <w:lang w:eastAsia="ru-RU"/>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p>
    <w:p w:rsid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r w:rsidRPr="00044801">
        <w:rPr>
          <w:rFonts w:ascii="Times New Roman" w:eastAsia="Times New Roman" w:hAnsi="Times New Roman" w:cs="Times New Roman"/>
          <w:b/>
          <w:sz w:val="28"/>
          <w:szCs w:val="28"/>
          <w:lang w:eastAsia="ru-RU"/>
        </w:rPr>
        <w:t>2-тарау. Кеңестің негізгі міндеттері мен өкілеттіктері</w:t>
      </w:r>
    </w:p>
    <w:p w:rsidR="00044801" w:rsidRP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p>
    <w:p w:rsidR="00044801" w:rsidRDefault="00044801" w:rsidP="00044801">
      <w:pPr>
        <w:spacing w:after="0" w:line="240" w:lineRule="auto"/>
        <w:ind w:left="-567"/>
        <w:jc w:val="both"/>
        <w:rPr>
          <w:rFonts w:ascii="Times New Roman" w:eastAsia="Times New Roman" w:hAnsi="Times New Roman" w:cs="Times New Roman"/>
          <w:b/>
          <w:i/>
          <w:sz w:val="28"/>
          <w:szCs w:val="28"/>
          <w:lang w:eastAsia="ru-RU"/>
        </w:rPr>
      </w:pPr>
      <w:r w:rsidRPr="00044801">
        <w:rPr>
          <w:rFonts w:ascii="Times New Roman" w:eastAsia="Times New Roman" w:hAnsi="Times New Roman" w:cs="Times New Roman"/>
          <w:sz w:val="28"/>
          <w:szCs w:val="28"/>
          <w:lang w:eastAsia="ru-RU"/>
        </w:rPr>
        <w:t xml:space="preserve">      </w:t>
      </w:r>
      <w:r w:rsidRPr="00044801">
        <w:rPr>
          <w:rFonts w:ascii="Times New Roman" w:eastAsia="Times New Roman" w:hAnsi="Times New Roman" w:cs="Times New Roman"/>
          <w:b/>
          <w:i/>
          <w:sz w:val="28"/>
          <w:szCs w:val="28"/>
          <w:lang w:eastAsia="ru-RU"/>
        </w:rPr>
        <w:t>3. Кеңестің негізгі міндеттері: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педагогикалық әдептің бұзылу мониторингі, профилактикасы және оның алдын алу;</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044801" w:rsidRPr="00044801" w:rsidRDefault="00044801" w:rsidP="00044801">
      <w:pPr>
        <w:spacing w:after="0" w:line="240" w:lineRule="auto"/>
        <w:ind w:left="-567"/>
        <w:jc w:val="both"/>
        <w:rPr>
          <w:rFonts w:ascii="Times New Roman" w:eastAsia="Times New Roman" w:hAnsi="Times New Roman" w:cs="Times New Roman"/>
          <w:b/>
          <w:i/>
          <w:sz w:val="28"/>
          <w:szCs w:val="28"/>
          <w:lang w:eastAsia="ru-RU"/>
        </w:rPr>
      </w:pPr>
      <w:r w:rsidRPr="00044801">
        <w:rPr>
          <w:rFonts w:ascii="Times New Roman" w:eastAsia="Times New Roman" w:hAnsi="Times New Roman" w:cs="Times New Roman"/>
          <w:b/>
          <w:i/>
          <w:sz w:val="28"/>
          <w:szCs w:val="28"/>
          <w:lang w:eastAsia="ru-RU"/>
        </w:rPr>
        <w:t>      4. Кеңес өз құзыреті шегінде:</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өз отырыстарында педагогтер мен қаралатын мәселелерге қатысы бар тұлғаларды тыңдайды;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білім беру ұйымының алдында тұрған міндеттерді орындау үшін қажетті құжаттарды, материалдарды және ақпаратты сұратады;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педагогтер мен қаралып отырған мәселелерге қатысы бар адамдардан түсіндірмелер және (немесе) түсініктемелер талап етеді;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педагогикалық әдепті бұзу фактілеріне тексеріс жүргізу туралы білім беру ұйымының басшысына ұсыныстар енгізеді;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5) білім беру ұйымының басшысына еңбек тәртібін нығайту, педагогикалық әдептің бұзылуының алдын алу бойынша ұсыныстар енгізеді;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6) білім беру ұйымы басшысының қарауына педагогикалық әдепті бұзғаны үшін жауапкершілік туралы ұсыныстар енгізеді;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lastRenderedPageBreak/>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8) тараптарды татуластыру бойынша жұмыс жүргізеді.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p>
    <w:p w:rsid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r w:rsidRPr="00044801">
        <w:rPr>
          <w:rFonts w:ascii="Times New Roman" w:eastAsia="Times New Roman" w:hAnsi="Times New Roman" w:cs="Times New Roman"/>
          <w:b/>
          <w:sz w:val="28"/>
          <w:szCs w:val="28"/>
          <w:lang w:eastAsia="ru-RU"/>
        </w:rPr>
        <w:t>3-тарау. Кеңес қызметін ұйымдастыру</w:t>
      </w:r>
    </w:p>
    <w:p w:rsidR="00044801" w:rsidRPr="00044801" w:rsidRDefault="00044801" w:rsidP="00044801">
      <w:pPr>
        <w:spacing w:after="0" w:line="240" w:lineRule="auto"/>
        <w:ind w:left="-567"/>
        <w:jc w:val="center"/>
        <w:outlineLvl w:val="2"/>
        <w:rPr>
          <w:rFonts w:ascii="Times New Roman" w:eastAsia="Times New Roman" w:hAnsi="Times New Roman" w:cs="Times New Roman"/>
          <w:b/>
          <w:sz w:val="28"/>
          <w:szCs w:val="28"/>
          <w:lang w:eastAsia="ru-RU"/>
        </w:rPr>
      </w:pP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5. Кеңестің өкілеттік мерзімі үш жылды құрайды.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044801" w:rsidRPr="00044801" w:rsidRDefault="00044801" w:rsidP="00044801">
      <w:pPr>
        <w:spacing w:after="0" w:line="240" w:lineRule="auto"/>
        <w:ind w:left="-567"/>
        <w:jc w:val="both"/>
        <w:rPr>
          <w:rFonts w:ascii="Times New Roman" w:eastAsia="Times New Roman" w:hAnsi="Times New Roman" w:cs="Times New Roman"/>
          <w:b/>
          <w:i/>
          <w:sz w:val="28"/>
          <w:szCs w:val="28"/>
          <w:lang w:eastAsia="ru-RU"/>
        </w:rPr>
      </w:pPr>
      <w:r w:rsidRPr="00044801">
        <w:rPr>
          <w:rFonts w:ascii="Times New Roman" w:eastAsia="Times New Roman" w:hAnsi="Times New Roman" w:cs="Times New Roman"/>
          <w:sz w:val="28"/>
          <w:szCs w:val="28"/>
          <w:lang w:eastAsia="ru-RU"/>
        </w:rPr>
        <w:t xml:space="preserve">      </w:t>
      </w:r>
      <w:r w:rsidRPr="00044801">
        <w:rPr>
          <w:rFonts w:ascii="Times New Roman" w:eastAsia="Times New Roman" w:hAnsi="Times New Roman" w:cs="Times New Roman"/>
          <w:b/>
          <w:i/>
          <w:sz w:val="28"/>
          <w:szCs w:val="28"/>
          <w:lang w:eastAsia="ru-RU"/>
        </w:rPr>
        <w:t>7. Кеңеске келесі тұлғалар кіреді: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кемінде екі педагогог;</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құрметті демалысқа шыққан педагогтер.</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044801" w:rsidRPr="00044801" w:rsidRDefault="00044801" w:rsidP="00044801">
      <w:pPr>
        <w:spacing w:after="0" w:line="240" w:lineRule="auto"/>
        <w:ind w:left="-567"/>
        <w:jc w:val="both"/>
        <w:rPr>
          <w:rFonts w:ascii="Times New Roman" w:eastAsia="Times New Roman" w:hAnsi="Times New Roman" w:cs="Times New Roman"/>
          <w:b/>
          <w:i/>
          <w:sz w:val="28"/>
          <w:szCs w:val="28"/>
          <w:lang w:eastAsia="ru-RU"/>
        </w:rPr>
      </w:pPr>
      <w:r w:rsidRPr="00044801">
        <w:rPr>
          <w:rFonts w:ascii="Times New Roman" w:eastAsia="Times New Roman" w:hAnsi="Times New Roman" w:cs="Times New Roman"/>
          <w:b/>
          <w:i/>
          <w:sz w:val="28"/>
          <w:szCs w:val="28"/>
          <w:lang w:eastAsia="ru-RU"/>
        </w:rPr>
        <w:t>      8. Кеңес құрамына келесі тұлғалар кірмейді: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сот әрекетке қабілетсіз немесе әрекет қабілеті шектеулі деп таныған;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сот белгілі бір мерзім ішінде мемлекеттік лауазымдарды атқару құқығынан айырған;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мемлекеттік қызметке кір келтіретін тәртіптік теріс қылығы үшін жұмыстан босатылған;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бұрын сотталған немесе қылмыс жасағаны үшін қылмыстық жауаптылықтан Қазақстан Республикасы Қылмыстық-процестік кодексінің </w:t>
      </w:r>
      <w:hyperlink r:id="rId6" w:anchor="z35" w:history="1">
        <w:r w:rsidRPr="00044801">
          <w:rPr>
            <w:rFonts w:ascii="Times New Roman" w:eastAsia="Times New Roman" w:hAnsi="Times New Roman" w:cs="Times New Roman"/>
            <w:b/>
            <w:bCs/>
            <w:color w:val="DA3C40"/>
            <w:sz w:val="28"/>
            <w:szCs w:val="28"/>
            <w:u w:val="single"/>
            <w:lang w:eastAsia="ru-RU"/>
          </w:rPr>
          <w:t>35-бабының</w:t>
        </w:r>
      </w:hyperlink>
      <w:r w:rsidRPr="00044801">
        <w:rPr>
          <w:rFonts w:ascii="Times New Roman" w:eastAsia="Times New Roman" w:hAnsi="Times New Roman" w:cs="Times New Roman"/>
          <w:sz w:val="28"/>
          <w:szCs w:val="28"/>
          <w:lang w:eastAsia="ru-RU"/>
        </w:rPr>
        <w:t> бірінші бөлігі 3), 4), 9), 10) және 12) тармақтарының немесе </w:t>
      </w:r>
      <w:hyperlink r:id="rId7" w:anchor="z36" w:history="1">
        <w:r w:rsidRPr="00044801">
          <w:rPr>
            <w:rFonts w:ascii="Times New Roman" w:eastAsia="Times New Roman" w:hAnsi="Times New Roman" w:cs="Times New Roman"/>
            <w:b/>
            <w:bCs/>
            <w:color w:val="DA3C40"/>
            <w:sz w:val="28"/>
            <w:szCs w:val="28"/>
            <w:u w:val="single"/>
            <w:lang w:eastAsia="ru-RU"/>
          </w:rPr>
          <w:t>36-бабының</w:t>
        </w:r>
      </w:hyperlink>
      <w:r w:rsidRPr="00044801">
        <w:rPr>
          <w:rFonts w:ascii="Times New Roman" w:eastAsia="Times New Roman" w:hAnsi="Times New Roman" w:cs="Times New Roman"/>
          <w:sz w:val="28"/>
          <w:szCs w:val="28"/>
          <w:lang w:eastAsia="ru-RU"/>
        </w:rPr>
        <w:t> негізінде босатылған;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9. Кеңес білім беру ұйымының педагогикалық кеңесінде сайланады.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10. Білім беру ұйымының басшысы: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Кеңесті қалыптастыру кезінде заңнама талаптарының сақталуын қамтамасыз етеді;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Кеңесті уақтылы сайлау үшін қажетті рәсімдерді өткізуді қамтамасыз етеді;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Кеңес жұмысына жағдай жасайды және жәрдем көрсетеді.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11. Кеңес құрамы білім беру ұйымы басшысының бұйрығымен бекітіледі.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lastRenderedPageBreak/>
        <w:t>      12. Кеңестің төрағасы мен хатшысы бірінші отырыста Кеңес құрамынан көпшілік дауыспен сайланады.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13. Кеңес хатшысы Кеңестің дауыс беруіне және кеңес отырысына шығарылатын мәселелерді талқылауға қатыспайды.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14. Кеңес төрағасы Кеңес отырыстарын шақырады және күн тәртібін белгілейді.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Кеңестің мүшелері: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отырыстардың күн тәртібі бойынша ұсыныстар енгізеді;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Кеңес отырыстарына материалдар мен оның шешімдерінің жобаларын дайындауға қатысады;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Кеңес қарайтын мәселелерді талқылауға қатысады.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15. Педагогикалық әдепті сақтау туралы мәселе қаралған кезде педагогтің:</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қаралып отырған мәселе туралы ақпаратты жазбаша түрде алуға;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қаралып отырған мәселе бойынша барлық материалдармен танысуға;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шешімді жазбаша түрде алуға;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5) қабылданған шешімге Қазақстан Республикасының заңнамасында белгіленген тәртіппен шағым жасауға құқығы бар.</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17. Кеңестің шешімі бойынша Кеңес мүшесі оның құрамынан: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Кеңес мүшесі Кеңес құрамынан шығу туралы өтініш берген;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педагогке қатысты талқылау мәліметтері оның жазбаша келісімінсіз жария етілген;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осы Қағидалардың 16-тармағында көзделген;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5) осы қағидалардың 19-тармағының талаптары бұзылған жағдайларда шығарылуы мүмкін.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18. Кеңес отырысы: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lastRenderedPageBreak/>
        <w:t>      1) егер оған Кеңес мүшелерінің жалпы санының кемінде үштен екісі қатысса, заңды деп саналады;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жұмыс жоспарына сәйкес, бірақ тоқсанына бір реттен кем емес, сондай-ақ өтініштер мен шағымдардың түсуіне қарай өткізіледі;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 мүшелері оның отырыстарына ауыстыру құқығынсыз қатысады.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21. Кеңес төрағасы болмаған жағдайда оның тапсырмасы бойынша Кеңес мүшелерінің бірі төрағаның міндеттерін атқарады.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24. Педагогке қатысты істі қарау:</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еңбекке уақытша жарамсыздық;</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демалыста немесе іссапарда болған;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мемлекеттік немесе қоғамдық міндеттерді орындау уақытында өзінің лауазымдық міндеттерін атқарудан босатылған;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даярлауда, қайта даярлауда, біліктілікті арттыру курстарында және тағылымдамада болған кезеңде тоқтатылады.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lastRenderedPageBreak/>
        <w:t>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27. Отырыста педагогтің жауапкершілігі мәселесін қарау кезінде Кеңес мына мәселелерді шешеді:</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1) педагогтің жауапкершілігін қарау үшін негіз болып табылатын нақты іс-әрекет (әрекетсіздік) орын алды ма;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 бұл іс-әрекет (әрекетсіздік) әдепті бұзу болып табылады ма;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 бұл әдепті бұзу педагог тарапынан жасалды ма;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4) педагогтің осы бұзушылықты жасауда кінәсі бар ма.</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28. Істі қарау қорытындылары бойынша Кеңес білім беру ұйымының басшысына педагогке тиісті жаза қолдануды және (немесе) қолданбауды ұсынады.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29. Кеңестің шешімі ұсынымдық сипатта болады.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30. Білім беру ұйымының басшысы Кеңестің ұсынымын қарау кезінде еңбек және өзге де заңнама талаптарына сәйкес шешім қабылдайды.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31. Педагогке қатысты талқылаулар және олардың негізінде қабылданған шешімдер оның жазбаша келісімімен ғана жариялануы мүмкін.</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Кеңес хатшысы өтініш берушіге оның өтінішін заңнамада белгіленген мерзімде қарау нәтижелерін жазбаша хабарлайды.</w:t>
      </w:r>
    </w:p>
    <w:p w:rsidR="00044801" w:rsidRPr="00044801" w:rsidRDefault="00044801" w:rsidP="00044801">
      <w:pPr>
        <w:spacing w:after="0" w:line="240" w:lineRule="auto"/>
        <w:ind w:left="-567"/>
        <w:jc w:val="both"/>
        <w:rPr>
          <w:rFonts w:ascii="Times New Roman" w:eastAsia="Times New Roman" w:hAnsi="Times New Roman" w:cs="Times New Roman"/>
          <w:sz w:val="28"/>
          <w:szCs w:val="28"/>
          <w:lang w:eastAsia="ru-RU"/>
        </w:rPr>
      </w:pPr>
      <w:r w:rsidRPr="00044801">
        <w:rPr>
          <w:rFonts w:ascii="Times New Roman" w:eastAsia="Times New Roman" w:hAnsi="Times New Roman" w:cs="Times New Roman"/>
          <w:sz w:val="28"/>
          <w:szCs w:val="28"/>
          <w:lang w:eastAsia="ru-RU"/>
        </w:rPr>
        <w:t>      Бұл ретте, өтініш берушіні "Педагог мәртебесі туралы" Қазақстан Республикасы Заңының 16-бабы </w:t>
      </w:r>
      <w:hyperlink r:id="rId8" w:anchor="z69" w:history="1">
        <w:r w:rsidRPr="00044801">
          <w:rPr>
            <w:rFonts w:ascii="Times New Roman" w:eastAsia="Times New Roman" w:hAnsi="Times New Roman" w:cs="Times New Roman"/>
            <w:b/>
            <w:bCs/>
            <w:color w:val="DA3C40"/>
            <w:sz w:val="28"/>
            <w:szCs w:val="28"/>
            <w:u w:val="single"/>
            <w:lang w:eastAsia="ru-RU"/>
          </w:rPr>
          <w:t>4-тармағының</w:t>
        </w:r>
      </w:hyperlink>
      <w:r w:rsidRPr="00044801">
        <w:rPr>
          <w:rFonts w:ascii="Times New Roman" w:eastAsia="Times New Roman" w:hAnsi="Times New Roman" w:cs="Times New Roman"/>
          <w:sz w:val="28"/>
          <w:szCs w:val="28"/>
          <w:lang w:eastAsia="ru-RU"/>
        </w:rPr>
        <w:t> және осы Қағидалардың 31-тармағының талаптарын сақтау қажеттігі туралы хабардар етеді.</w:t>
      </w:r>
    </w:p>
    <w:p w:rsidR="001E128E" w:rsidRPr="00044801" w:rsidRDefault="00A820F3" w:rsidP="00044801">
      <w:pPr>
        <w:spacing w:after="0" w:line="240" w:lineRule="auto"/>
        <w:ind w:left="-567"/>
        <w:jc w:val="both"/>
        <w:rPr>
          <w:rFonts w:ascii="Times New Roman" w:hAnsi="Times New Roman" w:cs="Times New Roman"/>
          <w:sz w:val="28"/>
          <w:szCs w:val="28"/>
        </w:rPr>
      </w:pPr>
    </w:p>
    <w:sectPr w:rsidR="001E128E" w:rsidRPr="00044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01"/>
    <w:rsid w:val="00044801"/>
    <w:rsid w:val="002427BD"/>
    <w:rsid w:val="002D0063"/>
    <w:rsid w:val="00607953"/>
    <w:rsid w:val="009D7F2B"/>
    <w:rsid w:val="00A8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BE597-43A5-4E56-96D7-CC158ACE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3606">
      <w:bodyDiv w:val="1"/>
      <w:marLeft w:val="0"/>
      <w:marRight w:val="0"/>
      <w:marTop w:val="0"/>
      <w:marBottom w:val="0"/>
      <w:divBdr>
        <w:top w:val="none" w:sz="0" w:space="0" w:color="auto"/>
        <w:left w:val="none" w:sz="0" w:space="0" w:color="auto"/>
        <w:bottom w:val="none" w:sz="0" w:space="0" w:color="auto"/>
        <w:right w:val="none" w:sz="0" w:space="0" w:color="auto"/>
      </w:divBdr>
      <w:divsChild>
        <w:div w:id="181524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uchet.kz/kaz/docs/Z1900000293" TargetMode="External"/><Relationship Id="rId3" Type="http://schemas.openxmlformats.org/officeDocument/2006/relationships/webSettings" Target="webSettings.xml"/><Relationship Id="rId7" Type="http://schemas.openxmlformats.org/officeDocument/2006/relationships/hyperlink" Target="https://zakon.uchet.kz/kaz/docs/K14000002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uchet.kz/kaz/docs/K1400000231" TargetMode="External"/><Relationship Id="rId5" Type="http://schemas.openxmlformats.org/officeDocument/2006/relationships/hyperlink" Target="https://zakon.uchet.kz/kaz/docs/Z1900000293" TargetMode="External"/><Relationship Id="rId10" Type="http://schemas.openxmlformats.org/officeDocument/2006/relationships/theme" Target="theme/theme1.xml"/><Relationship Id="rId4" Type="http://schemas.openxmlformats.org/officeDocument/2006/relationships/hyperlink" Target="https://zakon.uchet.kz/kaz/docs/Z070000319_"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1802</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Пользователь</cp:lastModifiedBy>
  <cp:revision>4</cp:revision>
  <dcterms:created xsi:type="dcterms:W3CDTF">2021-10-11T12:09:00Z</dcterms:created>
  <dcterms:modified xsi:type="dcterms:W3CDTF">2026-06-22T07:46:00Z</dcterms:modified>
</cp:coreProperties>
</file>