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C43" w:rsidRPr="00160A07" w:rsidRDefault="000F5C43" w:rsidP="00160A07">
      <w:pPr>
        <w:pStyle w:val="a7"/>
        <w:shd w:val="clear" w:color="auto" w:fill="FFFFFF"/>
        <w:spacing w:before="0" w:beforeAutospacing="0" w:after="150" w:afterAutospacing="0"/>
        <w:rPr>
          <w:rStyle w:val="a8"/>
          <w:lang w:val="kk-KZ"/>
        </w:rPr>
      </w:pPr>
    </w:p>
    <w:p w:rsidR="000F5C43" w:rsidRPr="00160A07" w:rsidRDefault="000F5C43" w:rsidP="000F5C43">
      <w:pPr>
        <w:pStyle w:val="a7"/>
        <w:shd w:val="clear" w:color="auto" w:fill="FFFFFF"/>
        <w:spacing w:before="0" w:beforeAutospacing="0" w:after="150" w:afterAutospacing="0"/>
        <w:jc w:val="center"/>
        <w:rPr>
          <w:sz w:val="28"/>
          <w:szCs w:val="28"/>
          <w:lang w:val="kk-KZ"/>
        </w:rPr>
      </w:pPr>
      <w:r w:rsidRPr="00160A07">
        <w:rPr>
          <w:rStyle w:val="a8"/>
          <w:sz w:val="28"/>
          <w:szCs w:val="28"/>
          <w:lang w:val="kk-KZ"/>
        </w:rPr>
        <w:t xml:space="preserve"> ПЕДАГОГИКАЛЫҚ ӘДЕП ЖӨНІНДЕГІ КЕҢЕС</w:t>
      </w:r>
    </w:p>
    <w:p w:rsidR="000F5C43" w:rsidRPr="00160A07" w:rsidRDefault="000F5C43" w:rsidP="000F5C43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kk-KZ"/>
        </w:rPr>
      </w:pPr>
      <w:r w:rsidRPr="00160A07">
        <w:rPr>
          <w:sz w:val="28"/>
          <w:szCs w:val="28"/>
          <w:lang w:val="kk-KZ"/>
        </w:rPr>
        <w:t>Педагогикалық әдеп жөніндегі кеңес білім беру ұйымдарында құрылатын және педагогтердің педагогикалық әдепті сақтауы мәселелерін қарайтын алқалы орган болып табылады.</w:t>
      </w:r>
    </w:p>
    <w:p w:rsidR="000F5C43" w:rsidRPr="00160A07" w:rsidRDefault="000F5C43" w:rsidP="000F5C43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kk-KZ"/>
        </w:rPr>
      </w:pPr>
      <w:r w:rsidRPr="00160A07">
        <w:rPr>
          <w:sz w:val="28"/>
          <w:szCs w:val="28"/>
          <w:lang w:val="kk-KZ"/>
        </w:rPr>
        <w:t>Білім беру ұйымдарының педагогикалық әдеп жөніндегі кеңесіне педагогтердің педагогикалық әдепті сақтауы мәселелері бойынша жеке және заңды тұлғалар жүгіне алады.</w:t>
      </w:r>
    </w:p>
    <w:p w:rsidR="000F5C43" w:rsidRPr="00160A07" w:rsidRDefault="000F5C43" w:rsidP="000F5C43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kk-KZ"/>
        </w:rPr>
      </w:pPr>
      <w:r w:rsidRPr="00160A07">
        <w:rPr>
          <w:sz w:val="28"/>
          <w:szCs w:val="28"/>
          <w:lang w:val="kk-KZ"/>
        </w:rPr>
        <w:t>Кеңес өз қызметін "Білім туралы", "Педагог мәртебесі туралы" Қазақстан Республикасының Заңдарына, осы Қағидаларға, өзге де нормативтік құқықтық актілерге сәйкес жүзеге асырады және объективтілік пен әділдік, әдептілік қағидаттарын басшылыққа алады.</w:t>
      </w:r>
    </w:p>
    <w:p w:rsidR="000F5C43" w:rsidRPr="00160A07" w:rsidRDefault="000F5C43" w:rsidP="000F5C43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kk-KZ"/>
        </w:rPr>
      </w:pPr>
      <w:r w:rsidRPr="00160A07">
        <w:rPr>
          <w:sz w:val="28"/>
          <w:szCs w:val="28"/>
          <w:lang w:val="kk-KZ"/>
        </w:rPr>
        <w:t xml:space="preserve">                                                           </w:t>
      </w:r>
      <w:r w:rsidRPr="00160A07">
        <w:rPr>
          <w:rStyle w:val="a8"/>
          <w:sz w:val="28"/>
          <w:szCs w:val="28"/>
          <w:lang w:val="kk-KZ"/>
        </w:rPr>
        <w:t>Кеңестің негізгі міндеттері мен өкілеттіктері</w:t>
      </w:r>
    </w:p>
    <w:p w:rsidR="000F5C43" w:rsidRPr="00160A07" w:rsidRDefault="000F5C43" w:rsidP="000F5C43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kk-KZ"/>
        </w:rPr>
      </w:pPr>
      <w:r w:rsidRPr="00160A07">
        <w:rPr>
          <w:rStyle w:val="a9"/>
          <w:b/>
          <w:bCs/>
          <w:sz w:val="28"/>
          <w:szCs w:val="28"/>
          <w:lang w:val="kk-KZ"/>
        </w:rPr>
        <w:t>Кеңестің негізгі міндеттері:</w:t>
      </w:r>
    </w:p>
    <w:p w:rsidR="000F5C43" w:rsidRPr="00160A07" w:rsidRDefault="000F5C43" w:rsidP="000F5C43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kk-KZ"/>
        </w:rPr>
      </w:pPr>
      <w:r w:rsidRPr="00160A07">
        <w:rPr>
          <w:sz w:val="28"/>
          <w:szCs w:val="28"/>
          <w:lang w:val="kk-KZ"/>
        </w:rPr>
        <w:t>1) педагогикалық әдептің бұзылу мониторингі, профилактикасы және оның алдын алу;</w:t>
      </w:r>
    </w:p>
    <w:p w:rsidR="000F5C43" w:rsidRPr="00160A07" w:rsidRDefault="000F5C43" w:rsidP="000F5C43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kk-KZ"/>
        </w:rPr>
      </w:pPr>
      <w:r w:rsidRPr="00160A07">
        <w:rPr>
          <w:sz w:val="28"/>
          <w:szCs w:val="28"/>
          <w:lang w:val="kk-KZ"/>
        </w:rPr>
        <w:t>2) білім беру ұйымы ұжымының адамгершілік-психологиялық ахуалын жақсартуға, педагогикалық әдептің бұзылуына байланысты даулы жағдайларды реттеуге ықпал ету;</w:t>
      </w:r>
    </w:p>
    <w:p w:rsidR="000F5C43" w:rsidRPr="00160A07" w:rsidRDefault="000F5C43" w:rsidP="000F5C43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kk-KZ"/>
        </w:rPr>
      </w:pPr>
      <w:r w:rsidRPr="00160A07">
        <w:rPr>
          <w:sz w:val="28"/>
          <w:szCs w:val="28"/>
          <w:lang w:val="kk-KZ"/>
        </w:rPr>
        <w:t>3) педагогтердің жауапкершілігі туралы мәселені дұрыс қарау үшін қажетті және жеткілікті мән-жайларды жан-жақты, толық және объективті зерттеу;</w:t>
      </w:r>
    </w:p>
    <w:p w:rsidR="000F5C43" w:rsidRPr="00160A07" w:rsidRDefault="000F5C43" w:rsidP="000F5C43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kk-KZ"/>
        </w:rPr>
      </w:pPr>
      <w:r w:rsidRPr="00160A07">
        <w:rPr>
          <w:sz w:val="28"/>
          <w:szCs w:val="28"/>
          <w:lang w:val="kk-KZ"/>
        </w:rPr>
        <w:t>4) педагогикалық әдепті бұзуға ықпал ететін себептер мен жағдайларды қарау және олардың негізінде білім беру ұйымының басшысына ұсынымдар әзірлеу болып табылады.</w:t>
      </w:r>
    </w:p>
    <w:p w:rsidR="000F5C43" w:rsidRPr="00160A07" w:rsidRDefault="000F5C43" w:rsidP="000F5C43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kk-KZ"/>
        </w:rPr>
      </w:pPr>
      <w:r w:rsidRPr="00160A07">
        <w:rPr>
          <w:rStyle w:val="a9"/>
          <w:b/>
          <w:bCs/>
          <w:sz w:val="28"/>
          <w:szCs w:val="28"/>
          <w:lang w:val="kk-KZ"/>
        </w:rPr>
        <w:t>Кеңес өз құзыреті шегінде:</w:t>
      </w:r>
    </w:p>
    <w:p w:rsidR="000F5C43" w:rsidRPr="00160A07" w:rsidRDefault="000F5C43" w:rsidP="000F5C43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kk-KZ"/>
        </w:rPr>
      </w:pPr>
      <w:r w:rsidRPr="00160A07">
        <w:rPr>
          <w:sz w:val="28"/>
          <w:szCs w:val="28"/>
          <w:lang w:val="kk-KZ"/>
        </w:rPr>
        <w:t>1) өз отырыстарында педагогтер мен қаралатын мәселелерге қатысы бар тұлғаларды тыңдайды;</w:t>
      </w:r>
    </w:p>
    <w:p w:rsidR="000F5C43" w:rsidRPr="00160A07" w:rsidRDefault="000F5C43" w:rsidP="000F5C43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kk-KZ"/>
        </w:rPr>
      </w:pPr>
      <w:r w:rsidRPr="00160A07">
        <w:rPr>
          <w:sz w:val="28"/>
          <w:szCs w:val="28"/>
          <w:lang w:val="kk-KZ"/>
        </w:rPr>
        <w:t>2) білім беру ұйымының алдында тұрған міндеттерді орындау үшін қажетті құжаттарды, материалдарды және ақпаратты сұратады;</w:t>
      </w:r>
    </w:p>
    <w:p w:rsidR="000F5C43" w:rsidRPr="00160A07" w:rsidRDefault="000F5C43" w:rsidP="000F5C43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kk-KZ"/>
        </w:rPr>
      </w:pPr>
      <w:r w:rsidRPr="00160A07">
        <w:rPr>
          <w:sz w:val="28"/>
          <w:szCs w:val="28"/>
          <w:lang w:val="kk-KZ"/>
        </w:rPr>
        <w:lastRenderedPageBreak/>
        <w:t>3) педагогтер мен қаралып отырған мәселелерге қатысы бар адамдардан түсіндірмелер және (немесе) түсініктемелер талап етеді;</w:t>
      </w:r>
    </w:p>
    <w:p w:rsidR="000F5C43" w:rsidRPr="00160A07" w:rsidRDefault="000F5C43" w:rsidP="000F5C43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kk-KZ"/>
        </w:rPr>
      </w:pPr>
      <w:r w:rsidRPr="00160A07">
        <w:rPr>
          <w:sz w:val="28"/>
          <w:szCs w:val="28"/>
          <w:lang w:val="kk-KZ"/>
        </w:rPr>
        <w:t>4) педагогикалық әдепті бұзу фактілеріне тексеріс жүргізу туралы білім беру ұйымының басшысына ұсыныстар енгізеді;</w:t>
      </w:r>
    </w:p>
    <w:p w:rsidR="000F5C43" w:rsidRPr="00160A07" w:rsidRDefault="000F5C43" w:rsidP="000F5C43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kk-KZ"/>
        </w:rPr>
      </w:pPr>
      <w:r w:rsidRPr="00160A07">
        <w:rPr>
          <w:sz w:val="28"/>
          <w:szCs w:val="28"/>
          <w:lang w:val="kk-KZ"/>
        </w:rPr>
        <w:t>5) білім беру ұйымының басшысына еңбек тәртібін нығайту, педагогикалық әдептің бұзылуының алдын алу бойынша ұсыныстар енгізеді;</w:t>
      </w:r>
    </w:p>
    <w:p w:rsidR="000F5C43" w:rsidRPr="00160A07" w:rsidRDefault="000F5C43" w:rsidP="000F5C43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kk-KZ"/>
        </w:rPr>
      </w:pPr>
      <w:r w:rsidRPr="00160A07">
        <w:rPr>
          <w:sz w:val="28"/>
          <w:szCs w:val="28"/>
          <w:lang w:val="kk-KZ"/>
        </w:rPr>
        <w:t>6) білім беру ұйымы басшысының қарауына педагогикалық әдепті бұзғаны үшін жауапкершілік туралы ұсыныстар енгізеді;</w:t>
      </w:r>
    </w:p>
    <w:p w:rsidR="000F5C43" w:rsidRPr="00160A07" w:rsidRDefault="000F5C43" w:rsidP="000F5C43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kk-KZ"/>
        </w:rPr>
      </w:pPr>
      <w:r w:rsidRPr="00160A07">
        <w:rPr>
          <w:sz w:val="28"/>
          <w:szCs w:val="28"/>
          <w:lang w:val="kk-KZ"/>
        </w:rPr>
        <w:t>7) Кеңестің ұсынымдарын тиісті түрде қарастырмаған білім беру ұйымының лауазымды тұлғаларының жауапкершілігін қарау туралы ұсыныстармен құзыретті мемлекеттік органдарға немесе тиісті лауазымды тұлғаларға жүгінеді;</w:t>
      </w:r>
    </w:p>
    <w:p w:rsidR="000F5C43" w:rsidRPr="00160A07" w:rsidRDefault="000F5C43" w:rsidP="000F5C43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kk-KZ"/>
        </w:rPr>
      </w:pPr>
      <w:r w:rsidRPr="00160A07">
        <w:rPr>
          <w:sz w:val="28"/>
          <w:szCs w:val="28"/>
          <w:lang w:val="kk-KZ"/>
        </w:rPr>
        <w:t>8) тараптарды татуластыру бойынша жұмыс жүргізеді.</w:t>
      </w:r>
    </w:p>
    <w:p w:rsidR="000F5C43" w:rsidRPr="00160A07" w:rsidRDefault="000F5C43" w:rsidP="000F5C43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kk-KZ"/>
        </w:rPr>
      </w:pPr>
      <w:r w:rsidRPr="00160A07">
        <w:rPr>
          <w:sz w:val="28"/>
          <w:szCs w:val="28"/>
          <w:lang w:val="kk-KZ"/>
        </w:rPr>
        <w:t xml:space="preserve"> Педагогикалық әдеп жөніндегі кеңес қызметін </w:t>
      </w:r>
      <w:hyperlink r:id="rId5" w:tgtFrame="_blank" w:history="1">
        <w:r w:rsidRPr="00160A07">
          <w:rPr>
            <w:rStyle w:val="aa"/>
            <w:color w:val="auto"/>
            <w:sz w:val="28"/>
            <w:szCs w:val="28"/>
            <w:lang w:val="kk-KZ"/>
          </w:rPr>
          <w:t>«Педагогикалық әдептің кейбір мәселелері туралы» Қазақстан Республикасы Білім және ғылым министрінің 2020 жылғы 11 мамырдағы № 190 бұйрығы</w:t>
        </w:r>
      </w:hyperlink>
      <w:r w:rsidRPr="00160A07">
        <w:rPr>
          <w:sz w:val="28"/>
          <w:szCs w:val="28"/>
          <w:lang w:val="kk-KZ"/>
        </w:rPr>
        <w:t> негізінде ұйымдастырады.</w:t>
      </w:r>
    </w:p>
    <w:p w:rsidR="00160A07" w:rsidRPr="00160A07" w:rsidRDefault="00160A07" w:rsidP="000F5C43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kk-KZ"/>
        </w:rPr>
      </w:pPr>
    </w:p>
    <w:p w:rsidR="00160A07" w:rsidRPr="00160A07" w:rsidRDefault="00160A07" w:rsidP="000F5C43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kk-KZ"/>
        </w:rPr>
      </w:pPr>
    </w:p>
    <w:p w:rsidR="00160A07" w:rsidRPr="00160A07" w:rsidRDefault="00160A07" w:rsidP="000F5C43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kk-KZ"/>
        </w:rPr>
      </w:pPr>
    </w:p>
    <w:p w:rsidR="00160A07" w:rsidRPr="00160A07" w:rsidRDefault="00160A07" w:rsidP="000F5C43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kk-KZ"/>
        </w:rPr>
      </w:pPr>
    </w:p>
    <w:p w:rsidR="00160A07" w:rsidRPr="00160A07" w:rsidRDefault="00160A07" w:rsidP="000F5C43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kk-KZ"/>
        </w:rPr>
      </w:pPr>
    </w:p>
    <w:p w:rsidR="00160A07" w:rsidRPr="00160A07" w:rsidRDefault="00160A07" w:rsidP="000F5C43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kk-KZ"/>
        </w:rPr>
      </w:pPr>
    </w:p>
    <w:p w:rsidR="00160A07" w:rsidRPr="00160A07" w:rsidRDefault="00160A07" w:rsidP="000F5C43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kk-KZ"/>
        </w:rPr>
      </w:pPr>
    </w:p>
    <w:p w:rsidR="00160A07" w:rsidRPr="00160A07" w:rsidRDefault="00160A07" w:rsidP="000F5C43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kk-KZ"/>
        </w:rPr>
      </w:pPr>
    </w:p>
    <w:p w:rsidR="00160A07" w:rsidRDefault="00160A07" w:rsidP="000F5C43">
      <w:pPr>
        <w:pStyle w:val="a7"/>
        <w:shd w:val="clear" w:color="auto" w:fill="FFFFFF"/>
        <w:spacing w:before="0" w:beforeAutospacing="0" w:after="150" w:afterAutospacing="0"/>
        <w:jc w:val="both"/>
        <w:rPr>
          <w:lang w:val="kk-KZ"/>
        </w:rPr>
      </w:pPr>
    </w:p>
    <w:p w:rsidR="00160A07" w:rsidRPr="00160A07" w:rsidRDefault="00160A07" w:rsidP="00160A07">
      <w:pPr>
        <w:ind w:left="284" w:hanging="568"/>
        <w:rPr>
          <w:rFonts w:ascii="Times New Roman" w:hAnsi="Times New Roman"/>
          <w:b/>
          <w:sz w:val="24"/>
          <w:szCs w:val="24"/>
          <w:lang w:val="kk-KZ"/>
        </w:rPr>
      </w:pPr>
      <w:r w:rsidRPr="00160A07">
        <w:rPr>
          <w:rFonts w:ascii="Times New Roman" w:hAnsi="Times New Roman"/>
          <w:b/>
          <w:sz w:val="24"/>
          <w:szCs w:val="24"/>
          <w:lang w:val="kk-KZ"/>
        </w:rPr>
        <w:lastRenderedPageBreak/>
        <w:t xml:space="preserve">«Бекітемін»            </w:t>
      </w:r>
    </w:p>
    <w:p w:rsidR="00160A07" w:rsidRPr="00160A07" w:rsidRDefault="00160A07" w:rsidP="00160A07">
      <w:pPr>
        <w:ind w:left="284" w:hanging="568"/>
        <w:rPr>
          <w:rFonts w:ascii="Times New Roman" w:hAnsi="Times New Roman"/>
          <w:b/>
          <w:sz w:val="24"/>
          <w:szCs w:val="24"/>
          <w:lang w:val="kk-KZ"/>
        </w:rPr>
      </w:pPr>
      <w:r w:rsidRPr="00160A07">
        <w:rPr>
          <w:rFonts w:ascii="Times New Roman" w:hAnsi="Times New Roman"/>
          <w:b/>
          <w:sz w:val="24"/>
          <w:szCs w:val="24"/>
          <w:lang w:val="kk-KZ"/>
        </w:rPr>
        <w:t>Мектеп-интернат директоры</w:t>
      </w:r>
    </w:p>
    <w:p w:rsidR="00160A07" w:rsidRPr="00160A07" w:rsidRDefault="00160A07" w:rsidP="00160A07">
      <w:pPr>
        <w:ind w:left="284" w:hanging="568"/>
        <w:rPr>
          <w:rFonts w:ascii="Times New Roman" w:hAnsi="Times New Roman"/>
          <w:b/>
          <w:sz w:val="24"/>
          <w:szCs w:val="24"/>
          <w:lang w:val="kk-KZ"/>
        </w:rPr>
      </w:pPr>
      <w:r w:rsidRPr="00160A07">
        <w:rPr>
          <w:rFonts w:ascii="Times New Roman" w:hAnsi="Times New Roman"/>
          <w:b/>
          <w:sz w:val="24"/>
          <w:szCs w:val="24"/>
          <w:lang w:val="kk-KZ"/>
        </w:rPr>
        <w:t xml:space="preserve">Б.Мырзахметқызы            </w:t>
      </w:r>
    </w:p>
    <w:p w:rsidR="00160A07" w:rsidRPr="00160A07" w:rsidRDefault="00160A07" w:rsidP="000F5C43">
      <w:pPr>
        <w:pStyle w:val="a7"/>
        <w:shd w:val="clear" w:color="auto" w:fill="FFFFFF"/>
        <w:spacing w:before="0" w:beforeAutospacing="0" w:after="150" w:afterAutospacing="0"/>
        <w:jc w:val="both"/>
        <w:rPr>
          <w:lang w:val="kk-KZ"/>
        </w:rPr>
      </w:pPr>
      <w:bookmarkStart w:id="0" w:name="_GoBack"/>
      <w:bookmarkEnd w:id="0"/>
    </w:p>
    <w:p w:rsidR="00F70FFC" w:rsidRPr="00160A07" w:rsidRDefault="00F70FFC" w:rsidP="00D010B0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010B0" w:rsidRPr="00160A07" w:rsidRDefault="00D010B0" w:rsidP="00D010B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60A0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Педагогикалық әдеп бойынша кеңес жұмысының жоспары                                                        </w:t>
      </w:r>
    </w:p>
    <w:p w:rsidR="00D010B0" w:rsidRPr="00160A07" w:rsidRDefault="002A2CF1" w:rsidP="00D010B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60A07">
        <w:rPr>
          <w:rFonts w:ascii="Times New Roman" w:hAnsi="Times New Roman" w:cs="Times New Roman"/>
          <w:b/>
          <w:sz w:val="24"/>
          <w:szCs w:val="24"/>
          <w:lang w:val="kk-KZ"/>
        </w:rPr>
        <w:t>2025</w:t>
      </w:r>
      <w:r w:rsidR="00D010B0" w:rsidRPr="00160A0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160A07">
        <w:rPr>
          <w:rFonts w:ascii="Times New Roman" w:hAnsi="Times New Roman" w:cs="Times New Roman"/>
          <w:b/>
          <w:sz w:val="24"/>
          <w:szCs w:val="24"/>
          <w:lang w:val="kk-KZ"/>
        </w:rPr>
        <w:t>– 2026</w:t>
      </w:r>
      <w:r w:rsidR="00D010B0" w:rsidRPr="00160A0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</w:t>
      </w:r>
    </w:p>
    <w:p w:rsidR="00D010B0" w:rsidRPr="00160A07" w:rsidRDefault="000F5C43" w:rsidP="00D010B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60A0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</w:t>
      </w:r>
      <w:r w:rsidR="00D010B0" w:rsidRPr="00160A07">
        <w:rPr>
          <w:rFonts w:ascii="Times New Roman" w:hAnsi="Times New Roman" w:cs="Times New Roman"/>
          <w:b/>
          <w:sz w:val="24"/>
          <w:szCs w:val="24"/>
          <w:lang w:val="kk-KZ"/>
        </w:rPr>
        <w:t>ЖАЛПЫ МАҚСАТТАР:</w:t>
      </w:r>
    </w:p>
    <w:p w:rsidR="00D010B0" w:rsidRPr="00160A07" w:rsidRDefault="00D010B0" w:rsidP="00D010B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60A07">
        <w:rPr>
          <w:rFonts w:ascii="Times New Roman" w:hAnsi="Times New Roman" w:cs="Times New Roman"/>
          <w:sz w:val="24"/>
          <w:szCs w:val="24"/>
          <w:lang w:val="kk-KZ"/>
        </w:rPr>
        <w:t>Мекеменің әкімшілік , педагогикалық және әкімшілік – көмекші қызметкерлері үшін моральдық және кәсіби мінез-құлық нормаларын сақтауды үйлестіру және мониторингілеу.</w:t>
      </w:r>
    </w:p>
    <w:p w:rsidR="00D010B0" w:rsidRPr="00160A07" w:rsidRDefault="00D010B0" w:rsidP="00D010B0">
      <w:pPr>
        <w:pStyle w:val="a3"/>
        <w:ind w:left="435" w:hanging="435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60A07">
        <w:rPr>
          <w:rFonts w:ascii="Times New Roman" w:hAnsi="Times New Roman" w:cs="Times New Roman"/>
          <w:b/>
          <w:sz w:val="24"/>
          <w:szCs w:val="24"/>
          <w:lang w:val="kk-KZ"/>
        </w:rPr>
        <w:t>МІНДЕТТЕР</w:t>
      </w:r>
    </w:p>
    <w:p w:rsidR="00D010B0" w:rsidRPr="00160A07" w:rsidRDefault="00D010B0" w:rsidP="00D010B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60A07">
        <w:rPr>
          <w:rFonts w:ascii="Times New Roman" w:hAnsi="Times New Roman" w:cs="Times New Roman"/>
          <w:sz w:val="24"/>
          <w:szCs w:val="24"/>
          <w:lang w:val="kk-KZ"/>
        </w:rPr>
        <w:t>Ұжымға  табысты енгізу үшін  жаңадан келген мұғалімдер мен жас мамандар үшін қолайлы жағдай жасау.</w:t>
      </w:r>
    </w:p>
    <w:p w:rsidR="00D010B0" w:rsidRPr="00160A07" w:rsidRDefault="00D010B0" w:rsidP="00D010B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60A07">
        <w:rPr>
          <w:rFonts w:ascii="Times New Roman" w:hAnsi="Times New Roman" w:cs="Times New Roman"/>
          <w:sz w:val="24"/>
          <w:szCs w:val="24"/>
          <w:lang w:val="kk-KZ"/>
        </w:rPr>
        <w:t>Шешім қабылдау үдерісінің  ашықтығын қамтамасыз ету.</w:t>
      </w:r>
    </w:p>
    <w:p w:rsidR="00D010B0" w:rsidRPr="00160A07" w:rsidRDefault="00D010B0" w:rsidP="00D010B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60A07">
        <w:rPr>
          <w:rFonts w:ascii="Times New Roman" w:hAnsi="Times New Roman" w:cs="Times New Roman"/>
          <w:sz w:val="24"/>
          <w:szCs w:val="24"/>
          <w:lang w:val="kk-KZ"/>
        </w:rPr>
        <w:t>Білім сапасын жақсарту және жас ұрпақты тәрбиелеу үшін педагог қызметкерлердің ата-аналармен , қамқоршылармен, оқушылармен, жергілікті қоғамдастықпен кәсіби өзара қарым- қатынастарын реттеу.</w:t>
      </w:r>
    </w:p>
    <w:tbl>
      <w:tblPr>
        <w:tblStyle w:val="a4"/>
        <w:tblW w:w="14737" w:type="dxa"/>
        <w:tblLayout w:type="fixed"/>
        <w:tblLook w:val="04A0" w:firstRow="1" w:lastRow="0" w:firstColumn="1" w:lastColumn="0" w:noHBand="0" w:noVBand="1"/>
      </w:tblPr>
      <w:tblGrid>
        <w:gridCol w:w="601"/>
        <w:gridCol w:w="4781"/>
        <w:gridCol w:w="2268"/>
        <w:gridCol w:w="2977"/>
        <w:gridCol w:w="4110"/>
      </w:tblGrid>
      <w:tr w:rsidR="00D010B0" w:rsidTr="000F5C43">
        <w:tc>
          <w:tcPr>
            <w:tcW w:w="601" w:type="dxa"/>
          </w:tcPr>
          <w:p w:rsidR="00D010B0" w:rsidRPr="00001604" w:rsidRDefault="00D010B0" w:rsidP="008B55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16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4781" w:type="dxa"/>
          </w:tcPr>
          <w:p w:rsidR="00D010B0" w:rsidRPr="005176EC" w:rsidRDefault="00D010B0" w:rsidP="008B55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76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Мазмұн</w:t>
            </w:r>
          </w:p>
        </w:tc>
        <w:tc>
          <w:tcPr>
            <w:tcW w:w="2268" w:type="dxa"/>
          </w:tcPr>
          <w:p w:rsidR="00D010B0" w:rsidRPr="005176EC" w:rsidRDefault="00D010B0" w:rsidP="008B55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76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Орындау мерзімі</w:t>
            </w:r>
          </w:p>
        </w:tc>
        <w:tc>
          <w:tcPr>
            <w:tcW w:w="2977" w:type="dxa"/>
          </w:tcPr>
          <w:p w:rsidR="00D010B0" w:rsidRPr="005176EC" w:rsidRDefault="00D010B0" w:rsidP="008B55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76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Аяқталу мерзімі</w:t>
            </w:r>
          </w:p>
        </w:tc>
        <w:tc>
          <w:tcPr>
            <w:tcW w:w="4110" w:type="dxa"/>
          </w:tcPr>
          <w:p w:rsidR="00D010B0" w:rsidRPr="005176EC" w:rsidRDefault="00D010B0" w:rsidP="008B55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76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</w:tr>
      <w:tr w:rsidR="00D010B0" w:rsidRPr="00160A07" w:rsidTr="000F5C43">
        <w:tc>
          <w:tcPr>
            <w:tcW w:w="601" w:type="dxa"/>
          </w:tcPr>
          <w:p w:rsidR="00D010B0" w:rsidRPr="00001604" w:rsidRDefault="00D010B0" w:rsidP="008B55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16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781" w:type="dxa"/>
          </w:tcPr>
          <w:p w:rsidR="00D010B0" w:rsidRDefault="002A2CF1" w:rsidP="008B55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2025-2026</w:t>
            </w:r>
            <w:r w:rsidR="00D010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жылына педагог қызметкерлердің функционалдық міндеттерін бекіту.</w:t>
            </w:r>
          </w:p>
          <w:p w:rsidR="00D010B0" w:rsidRDefault="00D010B0" w:rsidP="008B55E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D010B0" w:rsidRDefault="00D010B0" w:rsidP="008B55E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977" w:type="dxa"/>
          </w:tcPr>
          <w:p w:rsidR="00D010B0" w:rsidRDefault="00D010B0" w:rsidP="008B55E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Бекітілген функционалдық міндеттері.</w:t>
            </w:r>
          </w:p>
        </w:tc>
        <w:tc>
          <w:tcPr>
            <w:tcW w:w="4110" w:type="dxa"/>
          </w:tcPr>
          <w:p w:rsidR="00D010B0" w:rsidRDefault="00D010B0" w:rsidP="008B55E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әдеп жөніндегі кеңес мүшелері</w:t>
            </w:r>
          </w:p>
        </w:tc>
      </w:tr>
      <w:tr w:rsidR="00D010B0" w:rsidRPr="00160A07" w:rsidTr="000F5C43">
        <w:tc>
          <w:tcPr>
            <w:tcW w:w="601" w:type="dxa"/>
          </w:tcPr>
          <w:p w:rsidR="00D010B0" w:rsidRPr="00001604" w:rsidRDefault="00D010B0" w:rsidP="008B55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16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781" w:type="dxa"/>
          </w:tcPr>
          <w:p w:rsidR="00D010B0" w:rsidRPr="005176EC" w:rsidRDefault="00D010B0" w:rsidP="008B55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76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Pr="005176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огикалық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ұжыммен «білім туралы», « Педагог мәртебесі туралы» заңдарды, ҚР БҒМ 11 мамырдағы «Педагогикалық әдептің кейбір мәселелері туралы» № 190 бұйрығын басшылыққа алу</w:t>
            </w:r>
          </w:p>
        </w:tc>
        <w:tc>
          <w:tcPr>
            <w:tcW w:w="2268" w:type="dxa"/>
          </w:tcPr>
          <w:p w:rsidR="00D010B0" w:rsidRDefault="00D010B0" w:rsidP="008B55E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977" w:type="dxa"/>
          </w:tcPr>
          <w:p w:rsidR="00D010B0" w:rsidRPr="005176EC" w:rsidRDefault="00D010B0" w:rsidP="008B55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76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Бұйрық</w:t>
            </w:r>
          </w:p>
        </w:tc>
        <w:tc>
          <w:tcPr>
            <w:tcW w:w="4110" w:type="dxa"/>
          </w:tcPr>
          <w:p w:rsidR="00D010B0" w:rsidRDefault="00D010B0" w:rsidP="008B55E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әдеп жөніндегі кеңес мүшелері</w:t>
            </w:r>
          </w:p>
        </w:tc>
      </w:tr>
      <w:tr w:rsidR="00D010B0" w:rsidRPr="00160A07" w:rsidTr="000F5C43">
        <w:tc>
          <w:tcPr>
            <w:tcW w:w="601" w:type="dxa"/>
          </w:tcPr>
          <w:p w:rsidR="00D010B0" w:rsidRPr="00001604" w:rsidRDefault="00D010B0" w:rsidP="008B55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16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4781" w:type="dxa"/>
          </w:tcPr>
          <w:p w:rsidR="00D010B0" w:rsidRDefault="00D010B0" w:rsidP="008B55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әдеп</w:t>
            </w:r>
            <w:r w:rsidR="002A2C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жөніндегі кеңес қызметінің 2025-2026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жылына арналған жоспарын құру.</w:t>
            </w:r>
          </w:p>
          <w:p w:rsidR="00D010B0" w:rsidRDefault="00D010B0" w:rsidP="008B55E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D010B0" w:rsidRDefault="00D010B0" w:rsidP="008B55E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Тұрақты</w:t>
            </w:r>
          </w:p>
        </w:tc>
        <w:tc>
          <w:tcPr>
            <w:tcW w:w="2977" w:type="dxa"/>
          </w:tcPr>
          <w:p w:rsidR="00D010B0" w:rsidRPr="005176EC" w:rsidRDefault="00D010B0" w:rsidP="008B55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76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</w:t>
            </w:r>
          </w:p>
        </w:tc>
        <w:tc>
          <w:tcPr>
            <w:tcW w:w="4110" w:type="dxa"/>
          </w:tcPr>
          <w:p w:rsidR="00D010B0" w:rsidRDefault="00D010B0" w:rsidP="008B55E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әдеп жөніндегі кеңес мүшелері</w:t>
            </w:r>
          </w:p>
        </w:tc>
      </w:tr>
      <w:tr w:rsidR="00D010B0" w:rsidRPr="00160A07" w:rsidTr="000F5C43">
        <w:tc>
          <w:tcPr>
            <w:tcW w:w="601" w:type="dxa"/>
          </w:tcPr>
          <w:p w:rsidR="00D010B0" w:rsidRPr="00001604" w:rsidRDefault="00D010B0" w:rsidP="008B55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16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781" w:type="dxa"/>
          </w:tcPr>
          <w:p w:rsidR="00D010B0" w:rsidRDefault="00D010B0" w:rsidP="008B55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әдеп кеңесінің №1 отырысы</w:t>
            </w:r>
          </w:p>
          <w:p w:rsidR="00D010B0" w:rsidRDefault="00D010B0" w:rsidP="008B55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 Педагогикалық этика кеңесінің жылдық жоспарымен таныстыру. </w:t>
            </w:r>
          </w:p>
          <w:p w:rsidR="00D010B0" w:rsidRDefault="00D010B0" w:rsidP="008B55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2.Педагогикалық этика нормалары мен ережелерін сақтау міндеті.</w:t>
            </w:r>
          </w:p>
          <w:p w:rsidR="00D010B0" w:rsidRDefault="00D010B0" w:rsidP="008B55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3.Мұғалімнің өзінің кәсіби міндеттерін орындау кезіндегі сыртқы келбеті</w:t>
            </w:r>
          </w:p>
          <w:p w:rsidR="00D010B0" w:rsidRDefault="00D010B0" w:rsidP="008B55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D010B0" w:rsidRDefault="00D010B0" w:rsidP="008B55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Қыркүйек </w:t>
            </w:r>
          </w:p>
        </w:tc>
        <w:tc>
          <w:tcPr>
            <w:tcW w:w="2977" w:type="dxa"/>
          </w:tcPr>
          <w:p w:rsidR="00D010B0" w:rsidRPr="005176EC" w:rsidRDefault="00D010B0" w:rsidP="008B55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Хаттама</w:t>
            </w:r>
          </w:p>
        </w:tc>
        <w:tc>
          <w:tcPr>
            <w:tcW w:w="4110" w:type="dxa"/>
          </w:tcPr>
          <w:p w:rsidR="00D010B0" w:rsidRDefault="00D010B0" w:rsidP="008B55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әдеп жөніндегі кеңес мүшелері</w:t>
            </w:r>
          </w:p>
        </w:tc>
      </w:tr>
      <w:tr w:rsidR="00D010B0" w:rsidRPr="00160A07" w:rsidTr="000F5C43">
        <w:tc>
          <w:tcPr>
            <w:tcW w:w="601" w:type="dxa"/>
          </w:tcPr>
          <w:p w:rsidR="00D010B0" w:rsidRPr="00001604" w:rsidRDefault="00D010B0" w:rsidP="008B55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16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781" w:type="dxa"/>
          </w:tcPr>
          <w:p w:rsidR="00D010B0" w:rsidRDefault="00D010B0" w:rsidP="008B55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әдеп кеңесінің №2 отырысы</w:t>
            </w:r>
          </w:p>
          <w:p w:rsidR="00D010B0" w:rsidRDefault="00D010B0" w:rsidP="008B55E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этикалық нормаларды сақтау.</w:t>
            </w:r>
          </w:p>
          <w:p w:rsidR="00D010B0" w:rsidRDefault="00D010B0" w:rsidP="008B55E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Сыбайлас жемқорлыққа қарсы іс-шараларға педагогтерді тарту</w:t>
            </w:r>
          </w:p>
          <w:p w:rsidR="00D010B0" w:rsidRDefault="00D010B0" w:rsidP="008B55E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әдеп және сөйлеу мәдениеті</w:t>
            </w:r>
          </w:p>
          <w:p w:rsidR="00D010B0" w:rsidRDefault="00D010B0" w:rsidP="008B55E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D010B0" w:rsidRPr="0099510F" w:rsidRDefault="00D010B0" w:rsidP="008B55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1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2977" w:type="dxa"/>
          </w:tcPr>
          <w:p w:rsidR="00D010B0" w:rsidRPr="0099510F" w:rsidRDefault="00D010B0" w:rsidP="008B55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1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хаттама</w:t>
            </w:r>
          </w:p>
        </w:tc>
        <w:tc>
          <w:tcPr>
            <w:tcW w:w="4110" w:type="dxa"/>
          </w:tcPr>
          <w:p w:rsidR="00D010B0" w:rsidRDefault="00D010B0" w:rsidP="008B55E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әдеп жөніндегі кеңес мүшелері</w:t>
            </w:r>
          </w:p>
        </w:tc>
      </w:tr>
      <w:tr w:rsidR="00D010B0" w:rsidRPr="00160A07" w:rsidTr="000F5C43">
        <w:tc>
          <w:tcPr>
            <w:tcW w:w="601" w:type="dxa"/>
          </w:tcPr>
          <w:p w:rsidR="00D010B0" w:rsidRPr="00001604" w:rsidRDefault="00D010B0" w:rsidP="008B55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16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781" w:type="dxa"/>
          </w:tcPr>
          <w:p w:rsidR="00D010B0" w:rsidRPr="0099510F" w:rsidRDefault="00D010B0" w:rsidP="008B55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51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Кезектен тыс отырыс</w:t>
            </w:r>
          </w:p>
          <w:p w:rsidR="00D010B0" w:rsidRPr="0099510F" w:rsidRDefault="00D010B0" w:rsidP="008B55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51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әдеп нормаларының бұзылу жайлы жағдайды қалыптастыру</w:t>
            </w:r>
          </w:p>
        </w:tc>
        <w:tc>
          <w:tcPr>
            <w:tcW w:w="2268" w:type="dxa"/>
          </w:tcPr>
          <w:p w:rsidR="00D010B0" w:rsidRPr="0099510F" w:rsidRDefault="00D010B0" w:rsidP="008B55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51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 алған және тағы басқа жағдайда</w:t>
            </w:r>
          </w:p>
        </w:tc>
        <w:tc>
          <w:tcPr>
            <w:tcW w:w="2977" w:type="dxa"/>
          </w:tcPr>
          <w:p w:rsidR="00D010B0" w:rsidRPr="0099510F" w:rsidRDefault="00D010B0" w:rsidP="008B55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010B0" w:rsidRPr="0099510F" w:rsidRDefault="00D010B0" w:rsidP="008B55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51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әдеп жөніндегі кеңес мүшелері</w:t>
            </w:r>
          </w:p>
        </w:tc>
      </w:tr>
    </w:tbl>
    <w:p w:rsidR="00D010B0" w:rsidRPr="00826499" w:rsidRDefault="00D010B0" w:rsidP="00D010B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10B0" w:rsidRPr="00A472ED" w:rsidRDefault="00D010B0" w:rsidP="00D010B0">
      <w:pPr>
        <w:pStyle w:val="a3"/>
        <w:ind w:left="915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010B0" w:rsidRPr="00D91055" w:rsidRDefault="00D010B0" w:rsidP="00D010B0">
      <w:pPr>
        <w:pStyle w:val="a3"/>
        <w:ind w:left="91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10B0" w:rsidRDefault="00D010B0" w:rsidP="00D010B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10B0" w:rsidRDefault="00D010B0" w:rsidP="00D010B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70FFC" w:rsidRDefault="00F70FFC" w:rsidP="005B0735">
      <w:pPr>
        <w:pStyle w:val="a3"/>
        <w:ind w:left="91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66318" w:rsidRDefault="00266318" w:rsidP="005B0735">
      <w:pPr>
        <w:pStyle w:val="a3"/>
        <w:ind w:left="91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66318" w:rsidRDefault="00266318" w:rsidP="005B0735">
      <w:pPr>
        <w:pStyle w:val="a3"/>
        <w:ind w:left="91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66318" w:rsidRDefault="00266318" w:rsidP="005B0735">
      <w:pPr>
        <w:pStyle w:val="a3"/>
        <w:ind w:left="91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66318" w:rsidRDefault="00266318" w:rsidP="005B0735">
      <w:pPr>
        <w:pStyle w:val="a3"/>
        <w:ind w:left="91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66318" w:rsidRDefault="00266318" w:rsidP="005B0735">
      <w:pPr>
        <w:pStyle w:val="a3"/>
        <w:ind w:left="91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66318" w:rsidRDefault="00266318" w:rsidP="005B0735">
      <w:pPr>
        <w:pStyle w:val="a3"/>
        <w:ind w:left="91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66318" w:rsidRDefault="00266318" w:rsidP="005B0735">
      <w:pPr>
        <w:pStyle w:val="a3"/>
        <w:ind w:left="91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66318" w:rsidRDefault="00266318" w:rsidP="005B0735">
      <w:pPr>
        <w:pStyle w:val="a3"/>
        <w:ind w:left="91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66318" w:rsidRDefault="00266318" w:rsidP="005B0735">
      <w:pPr>
        <w:pStyle w:val="a3"/>
        <w:ind w:left="91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66318" w:rsidRDefault="00266318" w:rsidP="005B0735">
      <w:pPr>
        <w:pStyle w:val="a3"/>
        <w:ind w:left="91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66318" w:rsidRDefault="00266318" w:rsidP="005B0735">
      <w:pPr>
        <w:pStyle w:val="a3"/>
        <w:ind w:left="91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66318" w:rsidRDefault="00266318" w:rsidP="005B0735">
      <w:pPr>
        <w:pStyle w:val="a3"/>
        <w:ind w:left="91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66318" w:rsidRDefault="00266318" w:rsidP="005B0735">
      <w:pPr>
        <w:pStyle w:val="a3"/>
        <w:ind w:left="91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66318" w:rsidRDefault="00266318" w:rsidP="005B0735">
      <w:pPr>
        <w:pStyle w:val="a3"/>
        <w:ind w:left="91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70FFC" w:rsidRDefault="00F70FFC" w:rsidP="005B0735">
      <w:pPr>
        <w:pStyle w:val="a3"/>
        <w:ind w:left="91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70FFC" w:rsidRDefault="00F70FFC" w:rsidP="005B0735">
      <w:pPr>
        <w:pStyle w:val="a3"/>
        <w:ind w:left="91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70FFC" w:rsidRDefault="00F70FFC" w:rsidP="005B0735">
      <w:pPr>
        <w:pStyle w:val="a3"/>
        <w:ind w:left="91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70FFC" w:rsidRDefault="00F70FFC" w:rsidP="005B0735">
      <w:pPr>
        <w:pStyle w:val="a3"/>
        <w:ind w:left="91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70FFC" w:rsidRDefault="00F70FFC" w:rsidP="005B0735">
      <w:pPr>
        <w:pStyle w:val="a3"/>
        <w:ind w:left="91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70FFC" w:rsidRDefault="00F70FFC" w:rsidP="005B0735">
      <w:pPr>
        <w:pStyle w:val="a3"/>
        <w:ind w:left="91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70FFC" w:rsidRDefault="00F70FFC" w:rsidP="005B0735">
      <w:pPr>
        <w:pStyle w:val="a3"/>
        <w:ind w:left="91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70FFC" w:rsidRDefault="00F70FFC" w:rsidP="005B0735">
      <w:pPr>
        <w:pStyle w:val="a3"/>
        <w:ind w:left="91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70FFC" w:rsidRDefault="00F70FFC" w:rsidP="005B0735">
      <w:pPr>
        <w:pStyle w:val="a3"/>
        <w:ind w:left="91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70FFC" w:rsidRDefault="00F70FFC" w:rsidP="00D010B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10B0" w:rsidRPr="00D010B0" w:rsidRDefault="00D010B0" w:rsidP="00D010B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F5C43" w:rsidRDefault="000F5C43" w:rsidP="00F70FFC">
      <w:pPr>
        <w:pStyle w:val="a7"/>
        <w:shd w:val="clear" w:color="auto" w:fill="FFFFFF"/>
        <w:spacing w:before="0" w:beforeAutospacing="0" w:after="150" w:afterAutospacing="0"/>
        <w:jc w:val="center"/>
        <w:rPr>
          <w:rStyle w:val="a8"/>
          <w:sz w:val="28"/>
          <w:szCs w:val="28"/>
          <w:lang w:val="kk-KZ"/>
        </w:rPr>
      </w:pPr>
    </w:p>
    <w:p w:rsidR="00F94A50" w:rsidRPr="00D010B0" w:rsidRDefault="00F94A50" w:rsidP="00F70FFC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kk-KZ"/>
        </w:rPr>
      </w:pPr>
    </w:p>
    <w:p w:rsidR="00F94A50" w:rsidRPr="00D010B0" w:rsidRDefault="00F94A50" w:rsidP="00F94A50">
      <w:pPr>
        <w:shd w:val="clear" w:color="auto" w:fill="FFFFFF"/>
        <w:spacing w:after="300" w:line="420" w:lineRule="atLeast"/>
        <w:outlineLvl w:val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94A50" w:rsidRPr="00D010B0" w:rsidRDefault="00F94A50" w:rsidP="00F94A50">
      <w:pPr>
        <w:shd w:val="clear" w:color="auto" w:fill="FFFFFF"/>
        <w:spacing w:after="300" w:line="420" w:lineRule="atLeast"/>
        <w:outlineLvl w:val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94A50" w:rsidRPr="00D010B0" w:rsidRDefault="00F94A50" w:rsidP="00F94A50">
      <w:pPr>
        <w:shd w:val="clear" w:color="auto" w:fill="FFFFFF"/>
        <w:spacing w:after="300" w:line="420" w:lineRule="atLeast"/>
        <w:outlineLvl w:val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94A50" w:rsidRPr="00D010B0" w:rsidRDefault="00F94A50" w:rsidP="00F94A50">
      <w:pPr>
        <w:shd w:val="clear" w:color="auto" w:fill="FFFFFF"/>
        <w:spacing w:after="300" w:line="420" w:lineRule="atLeast"/>
        <w:outlineLvl w:val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94A50" w:rsidRPr="00D010B0" w:rsidRDefault="00F94A50" w:rsidP="00F94A50">
      <w:pPr>
        <w:shd w:val="clear" w:color="auto" w:fill="FFFFFF"/>
        <w:spacing w:after="300" w:line="420" w:lineRule="atLeast"/>
        <w:outlineLvl w:val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94A50" w:rsidRPr="00D010B0" w:rsidRDefault="00F94A50" w:rsidP="00F94A50">
      <w:pPr>
        <w:shd w:val="clear" w:color="auto" w:fill="FFFFFF"/>
        <w:spacing w:after="300" w:line="420" w:lineRule="atLeast"/>
        <w:outlineLvl w:val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94A50" w:rsidRPr="00D010B0" w:rsidRDefault="00F94A50" w:rsidP="00F94A50">
      <w:pPr>
        <w:shd w:val="clear" w:color="auto" w:fill="FFFFFF"/>
        <w:spacing w:after="300" w:line="420" w:lineRule="atLeast"/>
        <w:outlineLvl w:val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94A50" w:rsidRPr="00D010B0" w:rsidRDefault="00F94A50" w:rsidP="00F94A50">
      <w:pPr>
        <w:shd w:val="clear" w:color="auto" w:fill="FFFFFF"/>
        <w:spacing w:after="300" w:line="420" w:lineRule="atLeast"/>
        <w:outlineLvl w:val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94A50" w:rsidRPr="00D010B0" w:rsidRDefault="00F94A50" w:rsidP="00F94A50">
      <w:pPr>
        <w:shd w:val="clear" w:color="auto" w:fill="FFFFFF"/>
        <w:spacing w:after="300" w:line="420" w:lineRule="atLeast"/>
        <w:outlineLvl w:val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94A50" w:rsidRPr="00D010B0" w:rsidRDefault="00F94A50" w:rsidP="00F94A50">
      <w:pPr>
        <w:shd w:val="clear" w:color="auto" w:fill="FFFFFF"/>
        <w:spacing w:after="300" w:line="420" w:lineRule="atLeast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val="kk-KZ" w:eastAsia="ru-RU"/>
        </w:rPr>
      </w:pPr>
    </w:p>
    <w:p w:rsidR="00F94A50" w:rsidRPr="00D010B0" w:rsidRDefault="00F94A50" w:rsidP="00F94A50">
      <w:pPr>
        <w:shd w:val="clear" w:color="auto" w:fill="FFFFFF"/>
        <w:spacing w:after="300" w:line="420" w:lineRule="atLeast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val="kk-KZ" w:eastAsia="ru-RU"/>
        </w:rPr>
      </w:pPr>
    </w:p>
    <w:p w:rsidR="00C53ECE" w:rsidRPr="00D010B0" w:rsidRDefault="00C53ECE" w:rsidP="00F94A50">
      <w:pPr>
        <w:shd w:val="clear" w:color="auto" w:fill="FFFFFF"/>
        <w:spacing w:after="300" w:line="420" w:lineRule="atLeast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val="kk-KZ" w:eastAsia="ru-RU"/>
        </w:rPr>
      </w:pPr>
    </w:p>
    <w:p w:rsidR="00F94A50" w:rsidRPr="00D010B0" w:rsidRDefault="00F94A50" w:rsidP="00F94A50">
      <w:pPr>
        <w:shd w:val="clear" w:color="auto" w:fill="FFFFFF"/>
        <w:spacing w:after="300" w:line="420" w:lineRule="atLeast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val="kk-KZ" w:eastAsia="ru-RU"/>
        </w:rPr>
      </w:pPr>
    </w:p>
    <w:p w:rsidR="00F94A50" w:rsidRPr="00D010B0" w:rsidRDefault="00F94A50" w:rsidP="00F94A50">
      <w:pPr>
        <w:shd w:val="clear" w:color="auto" w:fill="FFFFFF"/>
        <w:spacing w:line="360" w:lineRule="atLeast"/>
        <w:rPr>
          <w:rFonts w:ascii="Arial" w:eastAsia="Times New Roman" w:hAnsi="Arial" w:cs="Arial"/>
          <w:color w:val="5C5C5C"/>
          <w:sz w:val="21"/>
          <w:szCs w:val="21"/>
          <w:lang w:val="kk-KZ" w:eastAsia="ru-RU"/>
        </w:rPr>
      </w:pPr>
    </w:p>
    <w:p w:rsidR="00F94A50" w:rsidRPr="00D010B0" w:rsidRDefault="00F94A50" w:rsidP="00F94A50">
      <w:pPr>
        <w:shd w:val="clear" w:color="auto" w:fill="FFFFFF"/>
        <w:spacing w:line="360" w:lineRule="atLeast"/>
        <w:rPr>
          <w:rFonts w:ascii="Arial" w:eastAsia="Times New Roman" w:hAnsi="Arial" w:cs="Arial"/>
          <w:color w:val="5C5C5C"/>
          <w:sz w:val="21"/>
          <w:szCs w:val="21"/>
          <w:lang w:val="kk-KZ" w:eastAsia="ru-RU"/>
        </w:rPr>
      </w:pPr>
    </w:p>
    <w:p w:rsidR="00F94A50" w:rsidRPr="00D010B0" w:rsidRDefault="00F94A50" w:rsidP="00F94A50">
      <w:pPr>
        <w:shd w:val="clear" w:color="auto" w:fill="FFFFFF"/>
        <w:spacing w:line="360" w:lineRule="atLeast"/>
        <w:rPr>
          <w:rFonts w:ascii="Arial" w:eastAsia="Times New Roman" w:hAnsi="Arial" w:cs="Arial"/>
          <w:color w:val="5C5C5C"/>
          <w:sz w:val="21"/>
          <w:szCs w:val="21"/>
          <w:lang w:val="kk-KZ" w:eastAsia="ru-RU"/>
        </w:rPr>
      </w:pPr>
    </w:p>
    <w:p w:rsidR="00F94A50" w:rsidRPr="002A2CF1" w:rsidRDefault="00F94A50" w:rsidP="00F94A50">
      <w:pPr>
        <w:pStyle w:val="a7"/>
        <w:shd w:val="clear" w:color="auto" w:fill="FFFFFF"/>
        <w:spacing w:before="0" w:beforeAutospacing="0" w:after="150" w:afterAutospacing="0"/>
        <w:rPr>
          <w:lang w:val="kk-KZ"/>
        </w:rPr>
      </w:pPr>
    </w:p>
    <w:sectPr w:rsidR="00F94A50" w:rsidRPr="002A2CF1" w:rsidSect="00D010B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6158D"/>
    <w:multiLevelType w:val="hybridMultilevel"/>
    <w:tmpl w:val="CEB6D486"/>
    <w:lvl w:ilvl="0" w:tplc="FAC02FD8">
      <w:start w:val="2020"/>
      <w:numFmt w:val="bullet"/>
      <w:lvlText w:val=""/>
      <w:lvlJc w:val="left"/>
      <w:pPr>
        <w:ind w:left="43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091D5F92"/>
    <w:multiLevelType w:val="hybridMultilevel"/>
    <w:tmpl w:val="F7F0597A"/>
    <w:lvl w:ilvl="0" w:tplc="195E8CF0">
      <w:start w:val="1"/>
      <w:numFmt w:val="decimal"/>
      <w:lvlText w:val="%1."/>
      <w:lvlJc w:val="left"/>
      <w:pPr>
        <w:ind w:left="91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34387525"/>
    <w:multiLevelType w:val="hybridMultilevel"/>
    <w:tmpl w:val="84620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360EA1"/>
    <w:multiLevelType w:val="multilevel"/>
    <w:tmpl w:val="CF6AB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2A5"/>
    <w:rsid w:val="00013CED"/>
    <w:rsid w:val="000F146B"/>
    <w:rsid w:val="000F5C43"/>
    <w:rsid w:val="001222A5"/>
    <w:rsid w:val="00160A07"/>
    <w:rsid w:val="00172648"/>
    <w:rsid w:val="002427BD"/>
    <w:rsid w:val="00266318"/>
    <w:rsid w:val="002A2CF1"/>
    <w:rsid w:val="002F1C52"/>
    <w:rsid w:val="005B0735"/>
    <w:rsid w:val="006208A6"/>
    <w:rsid w:val="00730D48"/>
    <w:rsid w:val="00813BEF"/>
    <w:rsid w:val="00900218"/>
    <w:rsid w:val="009D7F2B"/>
    <w:rsid w:val="00A472ED"/>
    <w:rsid w:val="00BC6A6A"/>
    <w:rsid w:val="00C53ECE"/>
    <w:rsid w:val="00D010B0"/>
    <w:rsid w:val="00D91055"/>
    <w:rsid w:val="00EF0FCE"/>
    <w:rsid w:val="00F70FFC"/>
    <w:rsid w:val="00F9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C55F72-DDB8-4120-A7E2-A53118FDF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2A5"/>
    <w:pPr>
      <w:ind w:left="720"/>
      <w:contextualSpacing/>
    </w:pPr>
  </w:style>
  <w:style w:type="table" w:styleId="a4">
    <w:name w:val="Table Grid"/>
    <w:basedOn w:val="a1"/>
    <w:uiPriority w:val="39"/>
    <w:rsid w:val="00D91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70F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70FFC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F70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70FFC"/>
    <w:rPr>
      <w:b/>
      <w:bCs/>
    </w:rPr>
  </w:style>
  <w:style w:type="character" w:styleId="a9">
    <w:name w:val="Emphasis"/>
    <w:basedOn w:val="a0"/>
    <w:uiPriority w:val="20"/>
    <w:qFormat/>
    <w:rsid w:val="00F70FFC"/>
    <w:rPr>
      <w:i/>
      <w:iCs/>
    </w:rPr>
  </w:style>
  <w:style w:type="character" w:styleId="aa">
    <w:name w:val="Hyperlink"/>
    <w:basedOn w:val="a0"/>
    <w:uiPriority w:val="99"/>
    <w:semiHidden/>
    <w:unhideWhenUsed/>
    <w:rsid w:val="00F70FFC"/>
    <w:rPr>
      <w:color w:val="0000FF"/>
      <w:u w:val="single"/>
    </w:rPr>
  </w:style>
  <w:style w:type="character" w:customStyle="1" w:styleId="fontstyle01">
    <w:name w:val="fontstyle01"/>
    <w:basedOn w:val="a0"/>
    <w:rsid w:val="00F94A50"/>
    <w:rPr>
      <w:rFonts w:ascii="Helvetica" w:hAnsi="Helvetica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7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905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2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69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5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31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86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23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30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02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16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38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12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35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50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38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78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45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05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94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44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95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8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7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9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03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9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06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75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38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43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77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56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01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47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dilet.zan.kz/kaz/docs/V20000206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</dc:creator>
  <cp:keywords/>
  <dc:description/>
  <cp:lastModifiedBy>Пользователь</cp:lastModifiedBy>
  <cp:revision>4</cp:revision>
  <cp:lastPrinted>2025-09-25T03:45:00Z</cp:lastPrinted>
  <dcterms:created xsi:type="dcterms:W3CDTF">2025-09-23T05:48:00Z</dcterms:created>
  <dcterms:modified xsi:type="dcterms:W3CDTF">2025-09-25T03:48:00Z</dcterms:modified>
</cp:coreProperties>
</file>