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A3" w:rsidRDefault="00B46CA3" w:rsidP="00CD37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CD3777" w:rsidRPr="00932AB5" w:rsidRDefault="00CD3777" w:rsidP="00CD37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Мектепішілік а</w:t>
      </w:r>
      <w:r w:rsidRPr="00932A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та-</w:t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аналар</w:t>
      </w:r>
      <w:proofErr w:type="spellEnd"/>
      <w:r w:rsidRPr="00932A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жиналысының</w:t>
      </w:r>
      <w:proofErr w:type="spellEnd"/>
      <w:r w:rsidRPr="00932A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хаттамасы</w:t>
      </w:r>
      <w:proofErr w:type="spellEnd"/>
    </w:p>
    <w:p w:rsidR="00CD3777" w:rsidRDefault="00CD3777" w:rsidP="00CD3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№1 </w:t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</w:t>
      </w:r>
      <w:proofErr w:type="spellEnd"/>
    </w:p>
    <w:p w:rsidR="00CD3777" w:rsidRPr="00CD3777" w:rsidRDefault="00CD3777" w:rsidP="00CD3777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Тақырыбы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:</w:t>
      </w:r>
      <w:r w:rsidRPr="008C0749">
        <w:rPr>
          <w:rFonts w:ascii="Times New Roman" w:hAnsi="Times New Roman" w:cs="Times New Roman"/>
          <w:sz w:val="24"/>
          <w:lang w:eastAsia="ru-RU"/>
        </w:rPr>
        <w:t xml:space="preserve"> «Бала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тәрбиесі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–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мектеп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пен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ата-ананың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бірлескен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жауапкершілігі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»</w:t>
      </w:r>
    </w:p>
    <w:p w:rsidR="00CD3777" w:rsidRPr="00B46CA3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Өткізілген</w:t>
      </w:r>
      <w:proofErr w:type="spellEnd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Жиналыс</w:t>
      </w:r>
      <w:proofErr w:type="spellEnd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түрі</w:t>
      </w:r>
      <w:proofErr w:type="spellEnd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басындағы</w:t>
      </w:r>
      <w:proofErr w:type="spellEnd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жиналысы</w:t>
      </w:r>
      <w:proofErr w:type="spellEnd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Қатысқандар</w:t>
      </w:r>
      <w:proofErr w:type="spellEnd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 директоры, тәрбие орынбасары, Оқу о</w:t>
      </w:r>
      <w:r w:rsidR="00B46C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ырнбасары, мектеп психологі, әлеуметтік педагог, сынып жетекшілер және ата-аналар </w:t>
      </w:r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қатысқандар</w:t>
      </w:r>
      <w:proofErr w:type="spellEnd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</w:t>
      </w:r>
      <w:proofErr w:type="spellEnd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тіркелді</w:t>
      </w:r>
      <w:proofErr w:type="spellEnd"/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2A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Қатыспағандар</w:t>
      </w:r>
      <w:proofErr w:type="spellEnd"/>
      <w:proofErr w:type="gramEnd"/>
      <w:r w:rsidRPr="00932A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</w:t>
      </w:r>
      <w:proofErr w:type="spellEnd"/>
      <w:r w:rsidR="00B46C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</w:p>
    <w:p w:rsidR="00CD3777" w:rsidRPr="00B46CA3" w:rsidRDefault="00CD3777" w:rsidP="00CD377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B46CA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КҮН ТӘРТІБІ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НДЕГІ МӘСЕЛЕЛЕР</w:t>
      </w:r>
      <w:r w:rsidRPr="00B46CA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5442DB" w:rsidRPr="00B46CA3" w:rsidRDefault="005442DB" w:rsidP="005442DB">
      <w:pPr>
        <w:pStyle w:val="a3"/>
        <w:rPr>
          <w:rFonts w:ascii="Times New Roman" w:hAnsi="Times New Roman" w:cs="Times New Roman"/>
          <w:sz w:val="24"/>
          <w:lang w:val="kk-KZ" w:eastAsia="ru-RU"/>
        </w:rPr>
      </w:pPr>
      <w:r w:rsidRPr="00B46CA3">
        <w:rPr>
          <w:rFonts w:ascii="Times New Roman" w:hAnsi="Times New Roman" w:cs="Times New Roman"/>
          <w:sz w:val="24"/>
          <w:lang w:val="kk-KZ" w:eastAsia="ru-RU"/>
        </w:rPr>
        <w:t>1</w:t>
      </w:r>
      <w:r w:rsidR="00B46CA3" w:rsidRPr="00B46CA3">
        <w:rPr>
          <w:rFonts w:ascii="Times New Roman" w:hAnsi="Times New Roman" w:cs="Times New Roman"/>
          <w:b/>
          <w:bCs/>
          <w:sz w:val="24"/>
          <w:lang w:val="kk-KZ" w:eastAsia="ru-RU"/>
        </w:rPr>
        <w:t xml:space="preserve">. </w:t>
      </w:r>
      <w:r w:rsidRPr="00B46CA3">
        <w:rPr>
          <w:rFonts w:ascii="Times New Roman" w:hAnsi="Times New Roman" w:cs="Times New Roman"/>
          <w:b/>
          <w:bCs/>
          <w:sz w:val="24"/>
          <w:lang w:val="kk-KZ" w:eastAsia="ru-RU"/>
        </w:rPr>
        <w:t>«Мектепке жол» республикалық акциясы аясында қолдау көрсету және әлеуметтік көмектер және ыстық тамақтың ұйымдастырылуы туралы ақпарат</w:t>
      </w:r>
    </w:p>
    <w:p w:rsidR="005442DB" w:rsidRPr="008C0749" w:rsidRDefault="005442DB" w:rsidP="005442D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8C0749">
        <w:rPr>
          <w:rFonts w:ascii="Times New Roman" w:hAnsi="Times New Roman" w:cs="Times New Roman"/>
          <w:sz w:val="24"/>
          <w:lang w:eastAsia="ru-RU"/>
        </w:rPr>
        <w:t>(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Әлеуметтік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осал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отбасыларды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анықтау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ыстық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тамақпен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қамту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демеушілік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көмек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мәселелері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)</w:t>
      </w:r>
    </w:p>
    <w:p w:rsidR="005442DB" w:rsidRPr="008C0749" w:rsidRDefault="005442DB" w:rsidP="005442DB">
      <w:pPr>
        <w:pStyle w:val="a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>2.</w:t>
      </w:r>
      <w:r w:rsidR="00B46CA3">
        <w:rPr>
          <w:rFonts w:ascii="Times New Roman" w:hAnsi="Times New Roman" w:cs="Times New Roman"/>
          <w:b/>
          <w:bCs/>
          <w:sz w:val="24"/>
          <w:lang w:val="kk-KZ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Балалар</w:t>
      </w:r>
      <w:proofErr w:type="spellEnd"/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қауіпсіздігі</w:t>
      </w:r>
      <w:proofErr w:type="spellEnd"/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зорлық-зомбылықтың</w:t>
      </w:r>
      <w:proofErr w:type="spellEnd"/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алдын</w:t>
      </w:r>
      <w:proofErr w:type="spellEnd"/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алу</w:t>
      </w:r>
      <w:proofErr w:type="spellEnd"/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вебинар</w:t>
      </w:r>
      <w:proofErr w:type="spellEnd"/>
    </w:p>
    <w:p w:rsidR="005442DB" w:rsidRPr="008C0749" w:rsidRDefault="005442DB" w:rsidP="005442D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8C0749">
        <w:rPr>
          <w:rFonts w:ascii="Times New Roman" w:hAnsi="Times New Roman" w:cs="Times New Roman"/>
          <w:sz w:val="24"/>
          <w:lang w:eastAsia="ru-RU"/>
        </w:rPr>
        <w:t xml:space="preserve">  (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Буллинг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пен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кибербуллингтің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алдын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алу</w:t>
      </w:r>
      <w:proofErr w:type="spellEnd"/>
    </w:p>
    <w:p w:rsidR="005442DB" w:rsidRPr="008C0749" w:rsidRDefault="005442DB" w:rsidP="005442DB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Құқықтық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тәрбие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және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түнгі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уақыттағы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бақылау</w:t>
      </w:r>
      <w:proofErr w:type="spellEnd"/>
    </w:p>
    <w:p w:rsidR="005442DB" w:rsidRPr="008C0749" w:rsidRDefault="005442DB" w:rsidP="005442DB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Төтенше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жағдай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нөмірлерін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білу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)</w:t>
      </w:r>
    </w:p>
    <w:p w:rsidR="005442DB" w:rsidRPr="008C0749" w:rsidRDefault="005442DB" w:rsidP="005442DB">
      <w:pPr>
        <w:pStyle w:val="a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>3.</w:t>
      </w:r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Білім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алушылардың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мектеп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формасын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сақтау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мәдениеті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және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сыртқы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келбетке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қойылатын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талаптар</w:t>
      </w:r>
      <w:proofErr w:type="spellEnd"/>
    </w:p>
    <w:p w:rsidR="005442DB" w:rsidRPr="008C0749" w:rsidRDefault="005442DB" w:rsidP="005442DB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8C0749">
        <w:rPr>
          <w:rFonts w:ascii="Times New Roman" w:hAnsi="Times New Roman" w:cs="Times New Roman"/>
          <w:sz w:val="24"/>
          <w:lang w:eastAsia="ru-RU"/>
        </w:rPr>
        <w:t>(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Біркелкі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киіну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тәртібі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шаш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үлгісі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тазалық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рюкзак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және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т.б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.)</w:t>
      </w:r>
    </w:p>
    <w:p w:rsidR="005442DB" w:rsidRPr="00585263" w:rsidRDefault="005442DB" w:rsidP="005442DB">
      <w:pPr>
        <w:pStyle w:val="a3"/>
        <w:rPr>
          <w:rFonts w:ascii="Times New Roman" w:hAnsi="Times New Roman" w:cs="Times New Roman"/>
          <w:color w:val="000000" w:themeColor="text1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>4.</w:t>
      </w:r>
      <w:r w:rsidR="00B46CA3">
        <w:rPr>
          <w:rFonts w:ascii="Times New Roman" w:hAnsi="Times New Roman" w:cs="Times New Roman"/>
          <w:b/>
          <w:bCs/>
          <w:sz w:val="24"/>
          <w:lang w:val="kk-KZ" w:eastAsia="ru-RU"/>
        </w:rPr>
        <w:t xml:space="preserve"> </w:t>
      </w:r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2025–2026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оқу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жылындағы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тәрбие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бағыты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: «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Адал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азамат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»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Біртұтас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тәрбие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бағдарламасымен</w:t>
      </w:r>
      <w:proofErr w:type="spellEnd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 xml:space="preserve"> </w:t>
      </w:r>
      <w:proofErr w:type="spellStart"/>
      <w:r w:rsidRPr="00585263">
        <w:rPr>
          <w:rFonts w:ascii="Times New Roman" w:hAnsi="Times New Roman" w:cs="Times New Roman"/>
          <w:b/>
          <w:bCs/>
          <w:color w:val="000000" w:themeColor="text1"/>
          <w:sz w:val="24"/>
          <w:lang w:eastAsia="ru-RU"/>
        </w:rPr>
        <w:t>таныстыру</w:t>
      </w:r>
      <w:proofErr w:type="spellEnd"/>
    </w:p>
    <w:p w:rsidR="005442DB" w:rsidRPr="00585263" w:rsidRDefault="005442DB" w:rsidP="005442DB">
      <w:pPr>
        <w:pStyle w:val="a3"/>
        <w:rPr>
          <w:rFonts w:ascii="Times New Roman" w:hAnsi="Times New Roman" w:cs="Times New Roman"/>
          <w:color w:val="000000" w:themeColor="text1"/>
          <w:sz w:val="24"/>
          <w:lang w:eastAsia="ru-RU"/>
        </w:rPr>
      </w:pPr>
      <w:r w:rsidRPr="00585263">
        <w:rPr>
          <w:rFonts w:ascii="Times New Roman" w:hAnsi="Times New Roman" w:cs="Times New Roman"/>
          <w:color w:val="000000" w:themeColor="text1"/>
          <w:sz w:val="24"/>
          <w:lang w:eastAsia="ru-RU"/>
        </w:rPr>
        <w:t>(</w:t>
      </w:r>
      <w:proofErr w:type="spellStart"/>
      <w:r w:rsidRPr="00585263">
        <w:rPr>
          <w:rFonts w:ascii="Times New Roman" w:hAnsi="Times New Roman" w:cs="Times New Roman"/>
          <w:color w:val="000000" w:themeColor="text1"/>
          <w:sz w:val="24"/>
          <w:lang w:eastAsia="ru-RU"/>
        </w:rPr>
        <w:t>Құндылықтар</w:t>
      </w:r>
      <w:proofErr w:type="spellEnd"/>
      <w:r w:rsidRPr="00585263">
        <w:rPr>
          <w:rFonts w:ascii="Times New Roman" w:hAnsi="Times New Roman" w:cs="Times New Roman"/>
          <w:color w:val="000000" w:themeColor="text1"/>
          <w:sz w:val="24"/>
          <w:lang w:eastAsia="ru-RU"/>
        </w:rPr>
        <w:t xml:space="preserve"> </w:t>
      </w:r>
      <w:proofErr w:type="spellStart"/>
      <w:r w:rsidRPr="00585263">
        <w:rPr>
          <w:rFonts w:ascii="Times New Roman" w:hAnsi="Times New Roman" w:cs="Times New Roman"/>
          <w:color w:val="000000" w:themeColor="text1"/>
          <w:sz w:val="24"/>
          <w:lang w:eastAsia="ru-RU"/>
        </w:rPr>
        <w:t>жүйесі</w:t>
      </w:r>
      <w:proofErr w:type="spellEnd"/>
      <w:r w:rsidRPr="00585263">
        <w:rPr>
          <w:rFonts w:ascii="Times New Roman" w:hAnsi="Times New Roman" w:cs="Times New Roman"/>
          <w:color w:val="000000" w:themeColor="text1"/>
          <w:sz w:val="24"/>
          <w:lang w:eastAsia="ru-RU"/>
        </w:rPr>
        <w:t>)</w:t>
      </w:r>
    </w:p>
    <w:p w:rsidR="00CD3777" w:rsidRPr="005442DB" w:rsidRDefault="00CD3777" w:rsidP="00CD377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3777" w:rsidRDefault="00CD3777" w:rsidP="00CD3777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CD3777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Тыңдалды: </w:t>
      </w:r>
    </w:p>
    <w:p w:rsidR="00CD3777" w:rsidRPr="00CD3777" w:rsidRDefault="00CD3777" w:rsidP="00CD377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1. Мектептің ішкі тәртіп ережелері мен оқушы мінез-құлық кодексімен таныстыру</w:t>
      </w:r>
    </w:p>
    <w:p w:rsidR="00B46CA3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директорының тәрбие ісі жөніндегі орынбасары </w:t>
      </w:r>
      <w:r w:rsidR="00B46C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Байболова А.Н. 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сөз сөйлеп, жаңа оқу жылында мектепішілік тәртіп ережелері мен оқушының мінез-құлық кодексімен таныстырды. Атап айтқанда: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Сабаққа себепсіз кешігу және келмеу мәселесі, ата-ананың міндетті түрде хабар беру тәртібі;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Ұялы телефондарды сабақ кезінде қолдануға тыйым салынатыны ескертілді;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Мектеп мүлкін бүлдірмеу, қоғамдық тәртіпті сақтау міндеттелді;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Әр оқушының қауіпсіз мінез-құлық мәдениетін ұстануы талап етілетіні айтылды.</w:t>
      </w:r>
      <w:r w:rsidR="00B46C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Сабаққа қатысу тәртібі: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Әрбір оқушы сабаққа уақытылы келіп, себепсіз кешігуге және келмеуге жол бермеуі тиіс. Егер оқушы қандай да бір себеппен мектепке келе алмайтын болса, ата-анасы (немесе заңды өкілі) мектеп әкімшілігіне немесе сынып жетекшісіне алдын ала немесе сол күні таңертең хабарлауы қажет. Үш күннен астам себепсіз қалу – ескерту және тәртіптік шараларды тудырады.</w:t>
      </w:r>
      <w:r w:rsidR="00B46C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уақытында тәртіп сақтау: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Оқушы сабақ уақытында мұғалімнің нұсқауын тыңдап, білім алуға белсенді қатысуы керек. Әңгімелесу, басқа оқушыларға кедергі келтіру, рұқсатсыз орнынан тұру тәртіпке жат әрекет болып саналады.</w:t>
      </w:r>
      <w:r w:rsidR="00B46C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Ұялы телефон және гаджеттерді қолдану: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Сабақ барысында ұялы телефонды, планшет немесе басқа да электронды құрылғыларды рұқсатсыз қолдануға тыйым салынады. Телефон тек ата-анамен байланыс қажет болған жағдайда үзіліс кезінде ғана қолданылуы мүмкін. Сабақ уақытында мұғалімнің келісімінсіз видео немесе фото түсіру де тәртіп бұзу болып есептеледі.</w:t>
      </w:r>
    </w:p>
    <w:p w:rsidR="00CD3777" w:rsidRPr="00CD3777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 мүлкін сақтау: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Мектептің оқу-құрал жабдықтары, жиһаздары, қабырғалар мен есіктері – барлығы ортақ меншік. 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Оларды бүлдірген немесе зақым келтірген оқушының ата-анасы материалдық жауапкершілікке тартылады. Оқушыларға мектеп аумағын таза ұстау және санитарлық талаптарды сақтау міндеттелді.</w:t>
      </w:r>
    </w:p>
    <w:p w:rsidR="00B46CA3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Қоғамдық тәртіп және мәдени мінез-құлық: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Мектеп ауласында, асханада, спорт залда, дәретханаларда оқушы өзін сыпайы, әдепті ұстауы тиіс. Басқа оқушыларға тіл тигізу, мазақтау, итеру, дөрекі сөйлеу немесе балағаттау – мінез-құлық ережесіне қайшы.</w:t>
      </w:r>
    </w:p>
    <w:p w:rsidR="00B46CA3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Қауіпсіздік ережелері: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Әрбір оқушы мектеп ішінде және сыртында қауіпсіз мінез-құлық ережелерін сақтауы тиіс. Төтенше жағдайлар кезінде (өрт, жер сілкінісі, т.б.) эвакуация жоспарын білуі және нұсқауларға бағынуы қажет.</w:t>
      </w:r>
    </w:p>
    <w:p w:rsidR="00CD3777" w:rsidRPr="00CD3777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Оқушы беделі мен мектеп мәдениеті: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Әр оқушы мектептің ішкі ережесін сақтай отырып, өзін тәртіпті, жауапты азамат ретінде көрсете білуі керек. Мектеп беделі – оқушының мінез-құлқынан, тәртібінен көрінеді.</w:t>
      </w:r>
    </w:p>
    <w:p w:rsidR="00CD3777" w:rsidRPr="00CD3777" w:rsidRDefault="00CD3777" w:rsidP="00CD377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2. Білім алушылардың мектеп формасын сақтау мәдениеті және сыртқы келбетке қойылатын талаптар</w:t>
      </w:r>
    </w:p>
    <w:p w:rsidR="00CD3777" w:rsidRPr="00CD3777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Сынып жетекшілер мен әкімшілік тарапынан оқушылардың мектеп формасына қатысты нақты талаптар түсіндірілді.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Біркелкі мектеп формасын кию (ұлдар – қара шалбар мен көк пиджак, қыздар – көк белдемше мен ақ блузка);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Шаш үлгісінің ұқыпты әрі мектепке лайық болуы (ашық түске боялған, ерекше сәнделген шашқа тыйым);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Рюкзак пен аяқ киімнің тазалығы мен жарамдылығы;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Артық аксессуарлар мен макияждың мектепке сай келмейтіні ескертілді.</w:t>
      </w:r>
    </w:p>
    <w:p w:rsidR="00CD3777" w:rsidRPr="00CD3777" w:rsidRDefault="00CD3777" w:rsidP="00CD377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3. Оқушылардың қауіпсіздігі мен құқықбұзушылықтың алдын алу шаралары</w:t>
      </w:r>
    </w:p>
    <w:p w:rsidR="00CD3777" w:rsidRPr="00CD3777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 инспекторы және әлеуметтік педагог баяндама жасап, келесі маңызды бағыттарды атады: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Буллинг пен кибербуллингтің алдын алу бойынша ата-аналармен бірлескен жұмыс жүргізу қажеттілігі;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Оқушылардың түнгі уақытта қоғамдық орындарда заңсыз жүруіне тыйым салынатыны туралы түсіндіру;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Құқықтық сауаттылықты арттыру мақсатында құқық қорғау органдарымен кездесу жоспарлары;</w:t>
      </w:r>
      <w:r w:rsidRPr="00CD37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Төтенше жағдай нөмірлерін (101, 102, 103, 104) үйретіп, жаттату керектігі айтылды.</w:t>
      </w:r>
    </w:p>
    <w:p w:rsidR="00CD3777" w:rsidRPr="00CD3777" w:rsidRDefault="00CD3777" w:rsidP="00CD377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4. «Мектепке жол» республикалық акциясы аясында қолдау көрсету және әлеуметтік көмектер туралы ақпарат</w:t>
      </w:r>
    </w:p>
    <w:p w:rsidR="00CD3777" w:rsidRPr="005442DB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Әлеуметтік педагог сөз алып, биылғы жылы да мектеп бойынша әлеуметтік көмекке мұқтаж оқушылар тізімі жасақталып жатқанын хабарлады.</w:t>
      </w: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Аз қамтылған және көпбалалы отбасылардан шыққан оқушыларға мектеп формасы, оқу құралдары және ыстық тамақпен қамту қарастырылған;</w:t>
      </w: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Демеушілердің көмегімен жүргізілетін жұмыстар туралы айтылып, ата-аналар арасында қажет отбасылар анықталуда;</w:t>
      </w: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Ата-аналарға осы бағытта шынайы ақпарат беру және дер кезінде мектепке хабарлау қажеттілігі ескертілді.</w:t>
      </w:r>
    </w:p>
    <w:p w:rsidR="00CD3777" w:rsidRPr="005442DB" w:rsidRDefault="00CD3777" w:rsidP="00CD377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442D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5. 2025–2026 оқу жылындағы тәрбие бағыты: «Адал азамат» Біртұтас тәрбие бағдарламасымен таныстыру</w:t>
      </w:r>
    </w:p>
    <w:p w:rsidR="00B46CA3" w:rsidRPr="005442DB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Директордың тәрбие ісі жөніндегі орынбасары «Біртұтас тәрбие» бағдарламасының жаңа оқу жылындағы тақырыптық бағыты – </w:t>
      </w:r>
      <w:r w:rsidRPr="005442D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«Адал азамат»</w:t>
      </w: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екендігін таныстырды.</w:t>
      </w: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– Жыл бойы оқушылар арасында адалдық, әділдік, еңбекқорлық, патриотизм құндылықтары </w:t>
      </w: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насихатталатыны айтылды;</w:t>
      </w: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Құндылықтарға негізделген сынып сағаттары, челлендждер, жобалық жұмыстар, кездесулер өткізу жоспарланған;</w:t>
      </w:r>
      <w:r w:rsidRPr="005442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Ата-аналар бұл жұмыстарға серіктес ретінде тартылатыны және оқушыны отбасы тарапынан қолдау маңызды екендігі баса айтылды.</w:t>
      </w:r>
    </w:p>
    <w:p w:rsidR="00CD3777" w:rsidRPr="00CD3777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77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Жиналыс қаулы етеді</w:t>
      </w:r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D3777" w:rsidRPr="00CD3777" w:rsidRDefault="00CD3777" w:rsidP="00CD3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балаларына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мінез-құлық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нормаларын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сақтауын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қадағалайды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3777" w:rsidRPr="00CD3777" w:rsidRDefault="00CD3777" w:rsidP="00CD3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формасы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келбетке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талаптарды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3777" w:rsidRPr="00CD3777" w:rsidRDefault="00CD3777" w:rsidP="00CD3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құқықбұзушылықтың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ынтымақтастығы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күшейтіледі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3777" w:rsidRPr="00CD3777" w:rsidRDefault="00CD3777" w:rsidP="00CD3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көмекті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толықтырылып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хабарлау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жалғасады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3777" w:rsidRPr="00CD3777" w:rsidRDefault="00CD3777" w:rsidP="00CD3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өтетін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жұмыстарына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қатысады</w:t>
      </w:r>
      <w:proofErr w:type="spellEnd"/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3777" w:rsidRPr="00CD3777" w:rsidRDefault="00CD3777" w:rsidP="00CD3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777" w:rsidRPr="00CD3777" w:rsidRDefault="00CD3777" w:rsidP="00CD3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End"/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>Түймебаева</w:t>
      </w:r>
      <w:proofErr w:type="spellEnd"/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</w:t>
      </w:r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Қолы</w:t>
      </w:r>
      <w:proofErr w:type="spellEnd"/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CD3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46CA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05</w:t>
      </w:r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қыркүйек</w:t>
      </w:r>
      <w:proofErr w:type="spellEnd"/>
      <w:r w:rsidR="00B4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3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ж.</w:t>
      </w:r>
    </w:p>
    <w:p w:rsidR="00CD3777" w:rsidRDefault="00CD3777" w:rsidP="00CD3777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CD3777" w:rsidRPr="00CD3777" w:rsidRDefault="00CD3777" w:rsidP="00CD3777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CD3777" w:rsidRPr="00CD3777" w:rsidRDefault="00CD3777" w:rsidP="00CD3777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B3551" w:rsidRPr="00CD3777" w:rsidRDefault="004B3551" w:rsidP="00CD377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3777" w:rsidRPr="00CD3777" w:rsidRDefault="00CD3777" w:rsidP="00CD377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3777" w:rsidRPr="00CD3777" w:rsidRDefault="00CD3777" w:rsidP="00CD3777">
      <w:pPr>
        <w:pStyle w:val="a3"/>
        <w:jc w:val="center"/>
        <w:rPr>
          <w:lang w:val="kk-KZ"/>
        </w:rPr>
      </w:pPr>
    </w:p>
    <w:sectPr w:rsidR="00CD3777" w:rsidRPr="00CD3777" w:rsidSect="00CD3777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06FCB"/>
    <w:multiLevelType w:val="multilevel"/>
    <w:tmpl w:val="1ADA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55"/>
    <w:rsid w:val="00105255"/>
    <w:rsid w:val="004029EA"/>
    <w:rsid w:val="004B3551"/>
    <w:rsid w:val="005442DB"/>
    <w:rsid w:val="00B46CA3"/>
    <w:rsid w:val="00B7171E"/>
    <w:rsid w:val="00CD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219C1-69BA-47E1-B9EC-9E27474D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777"/>
  </w:style>
  <w:style w:type="paragraph" w:styleId="3">
    <w:name w:val="heading 3"/>
    <w:basedOn w:val="a"/>
    <w:link w:val="30"/>
    <w:uiPriority w:val="9"/>
    <w:qFormat/>
    <w:rsid w:val="00CD37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D37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77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D37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37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777"/>
    <w:rPr>
      <w:b/>
      <w:bCs/>
    </w:rPr>
  </w:style>
  <w:style w:type="paragraph" w:styleId="a5">
    <w:name w:val="Normal (Web)"/>
    <w:basedOn w:val="a"/>
    <w:uiPriority w:val="99"/>
    <w:semiHidden/>
    <w:unhideWhenUsed/>
    <w:rsid w:val="00CD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1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1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4</cp:revision>
  <cp:lastPrinted>2026-04-23T10:14:00Z</cp:lastPrinted>
  <dcterms:created xsi:type="dcterms:W3CDTF">2026-04-23T10:04:00Z</dcterms:created>
  <dcterms:modified xsi:type="dcterms:W3CDTF">2026-04-23T10:16:00Z</dcterms:modified>
</cp:coreProperties>
</file>